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56C" w:rsidRDefault="0099356C" w:rsidP="0099356C">
      <w:pPr>
        <w:jc w:val="center"/>
        <w:rPr>
          <w:b/>
          <w:i/>
        </w:rPr>
      </w:pPr>
      <w:r w:rsidRPr="00D92FF7">
        <w:rPr>
          <w:b/>
          <w:i/>
        </w:rPr>
        <w:t xml:space="preserve">ПЕРЕЧЕНЬ СПЕЦИАЛЬНОСТЕЙ </w:t>
      </w:r>
      <w:r>
        <w:rPr>
          <w:b/>
          <w:i/>
        </w:rPr>
        <w:t xml:space="preserve">ПОДГОТОВКИ </w:t>
      </w:r>
      <w:r w:rsidRPr="00D92FF7">
        <w:rPr>
          <w:b/>
          <w:i/>
        </w:rPr>
        <w:t>ПО ФАКУЛЬТЕТАМ</w:t>
      </w:r>
    </w:p>
    <w:p w:rsidR="00A02C66" w:rsidRPr="00D92FF7" w:rsidRDefault="00A02C66" w:rsidP="0099356C">
      <w:pPr>
        <w:jc w:val="center"/>
        <w:rPr>
          <w:b/>
          <w:i/>
        </w:rPr>
      </w:pPr>
      <w:r>
        <w:rPr>
          <w:b/>
          <w:i/>
        </w:rPr>
        <w:t>В ВОЕННОМ УНИВЕРСИТЕТЕ РАДИОЭЛЕКТРОНИКИ</w:t>
      </w:r>
    </w:p>
    <w:p w:rsidR="00A02C66" w:rsidRPr="00A02C66" w:rsidRDefault="00A02C66" w:rsidP="0099356C">
      <w:pPr>
        <w:autoSpaceDE w:val="0"/>
        <w:autoSpaceDN w:val="0"/>
        <w:adjustRightInd w:val="0"/>
        <w:spacing w:after="0" w:line="235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99356C" w:rsidRPr="00A02C66" w:rsidRDefault="0099356C" w:rsidP="0099356C">
      <w:pPr>
        <w:autoSpaceDE w:val="0"/>
        <w:autoSpaceDN w:val="0"/>
        <w:adjustRightInd w:val="0"/>
        <w:spacing w:after="0" w:line="235" w:lineRule="auto"/>
        <w:jc w:val="center"/>
        <w:rPr>
          <w:rFonts w:eastAsia="Times New Roman" w:cs="Times New Roman"/>
          <w:b/>
          <w:bCs/>
          <w:i/>
          <w:szCs w:val="28"/>
          <w:u w:val="single"/>
          <w:lang w:eastAsia="ru-RU"/>
        </w:rPr>
      </w:pPr>
      <w:r w:rsidRPr="00A02C66">
        <w:rPr>
          <w:rFonts w:eastAsia="Times New Roman" w:cs="Times New Roman"/>
          <w:b/>
          <w:bCs/>
          <w:i/>
          <w:szCs w:val="28"/>
          <w:u w:val="single"/>
          <w:lang w:eastAsia="ru-RU"/>
        </w:rPr>
        <w:t>ВЫСШЕЕ ОБРАЗОВАНИЕ</w:t>
      </w:r>
    </w:p>
    <w:p w:rsidR="00A02C66" w:rsidRPr="00A02C66" w:rsidRDefault="00A02C66" w:rsidP="0099356C">
      <w:pPr>
        <w:autoSpaceDE w:val="0"/>
        <w:autoSpaceDN w:val="0"/>
        <w:adjustRightInd w:val="0"/>
        <w:spacing w:after="0" w:line="235" w:lineRule="auto"/>
        <w:jc w:val="center"/>
        <w:rPr>
          <w:rFonts w:eastAsia="Times New Roman" w:cs="Times New Roman"/>
          <w:b/>
          <w:bCs/>
          <w:i/>
          <w:szCs w:val="28"/>
          <w:lang w:eastAsia="ru-RU"/>
        </w:rPr>
      </w:pPr>
    </w:p>
    <w:p w:rsidR="0099356C" w:rsidRPr="006F3E14" w:rsidRDefault="0099356C" w:rsidP="0099356C">
      <w:pPr>
        <w:autoSpaceDE w:val="0"/>
        <w:autoSpaceDN w:val="0"/>
        <w:adjustRightInd w:val="0"/>
        <w:spacing w:after="0" w:line="235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6F3E14">
        <w:rPr>
          <w:rFonts w:eastAsia="Times New Roman" w:cs="Times New Roman"/>
          <w:b/>
          <w:bCs/>
          <w:szCs w:val="28"/>
          <w:lang w:eastAsia="ru-RU"/>
        </w:rPr>
        <w:t>1 факультет (</w:t>
      </w:r>
      <w:r w:rsidRPr="006F3E14">
        <w:rPr>
          <w:rStyle w:val="FontStyle36"/>
          <w:b/>
          <w:sz w:val="28"/>
          <w:szCs w:val="28"/>
        </w:rPr>
        <w:t>радиотехники</w:t>
      </w:r>
      <w:r w:rsidRPr="006F3E14">
        <w:rPr>
          <w:rFonts w:eastAsia="Times New Roman" w:cs="Times New Roman"/>
          <w:b/>
          <w:bCs/>
          <w:szCs w:val="28"/>
          <w:lang w:eastAsia="ru-RU"/>
        </w:rPr>
        <w:t>)</w:t>
      </w:r>
    </w:p>
    <w:p w:rsidR="0099356C" w:rsidRDefault="0099356C" w:rsidP="0099356C">
      <w:pPr>
        <w:autoSpaceDE w:val="0"/>
        <w:autoSpaceDN w:val="0"/>
        <w:adjustRightInd w:val="0"/>
        <w:spacing w:after="0" w:line="235" w:lineRule="auto"/>
        <w:jc w:val="center"/>
        <w:rPr>
          <w:rFonts w:eastAsia="Times New Roman" w:cs="Times New Roman"/>
          <w:bCs/>
          <w:i/>
          <w:szCs w:val="28"/>
          <w:lang w:val="en-US"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6"/>
        <w:gridCol w:w="3671"/>
        <w:gridCol w:w="8647"/>
      </w:tblGrid>
      <w:tr w:rsidR="0099356C" w:rsidRPr="00D92FF7" w:rsidTr="00F60847">
        <w:tc>
          <w:tcPr>
            <w:tcW w:w="2566" w:type="dxa"/>
          </w:tcPr>
          <w:p w:rsidR="0099356C" w:rsidRPr="00D92FF7" w:rsidRDefault="0099356C" w:rsidP="0081309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3671" w:type="dxa"/>
          </w:tcPr>
          <w:p w:rsidR="0099356C" w:rsidRPr="00D92FF7" w:rsidRDefault="0099356C" w:rsidP="0081309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D92FF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8647" w:type="dxa"/>
          </w:tcPr>
          <w:p w:rsidR="0099356C" w:rsidRPr="00D92FF7" w:rsidRDefault="0099356C" w:rsidP="00813091">
            <w:pPr>
              <w:ind w:firstLine="405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D92FF7">
              <w:rPr>
                <w:rFonts w:eastAsia="Calibri" w:cs="Times New Roman"/>
                <w:i/>
                <w:sz w:val="24"/>
                <w:szCs w:val="24"/>
              </w:rPr>
              <w:t xml:space="preserve">Характеристики </w:t>
            </w:r>
            <w:r>
              <w:rPr>
                <w:rFonts w:eastAsia="Calibri" w:cs="Times New Roman"/>
                <w:i/>
                <w:sz w:val="24"/>
                <w:szCs w:val="24"/>
              </w:rPr>
              <w:t>специальности</w:t>
            </w:r>
          </w:p>
        </w:tc>
      </w:tr>
      <w:tr w:rsidR="0099356C" w:rsidRPr="00D92FF7" w:rsidTr="00F60847">
        <w:tc>
          <w:tcPr>
            <w:tcW w:w="2566" w:type="dxa"/>
          </w:tcPr>
          <w:p w:rsidR="0099356C" w:rsidRPr="00D92FF7" w:rsidRDefault="00FA5937" w:rsidP="0081309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11.05.02 </w:t>
            </w:r>
            <w:r w:rsidR="0099356C" w:rsidRPr="009D45D5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="0099356C" w:rsidRPr="00D92FF7">
              <w:rPr>
                <w:rFonts w:eastAsia="Times New Roman" w:cs="Times New Roman"/>
                <w:sz w:val="24"/>
                <w:szCs w:val="24"/>
                <w:lang w:eastAsia="ru-RU"/>
              </w:rPr>
              <w:t>пециальные радиотехнические системы</w:t>
            </w:r>
          </w:p>
        </w:tc>
        <w:tc>
          <w:tcPr>
            <w:tcW w:w="3671" w:type="dxa"/>
          </w:tcPr>
          <w:p w:rsidR="0099356C" w:rsidRPr="00D92FF7" w:rsidRDefault="0099356C" w:rsidP="0081309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2F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Инженер </w:t>
            </w:r>
            <w:proofErr w:type="gramStart"/>
            <w:r w:rsidRPr="00D92FF7">
              <w:rPr>
                <w:rFonts w:eastAsia="Times New Roman" w:cs="Times New Roman"/>
                <w:sz w:val="24"/>
                <w:szCs w:val="24"/>
                <w:lang w:eastAsia="ru-RU"/>
              </w:rPr>
              <w:t>специальных</w:t>
            </w:r>
            <w:proofErr w:type="gramEnd"/>
            <w:r w:rsidRPr="00D92F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356C" w:rsidRPr="00D92FF7" w:rsidRDefault="0099356C" w:rsidP="0081309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2FF7">
              <w:rPr>
                <w:rFonts w:eastAsia="Times New Roman" w:cs="Times New Roman"/>
                <w:sz w:val="24"/>
                <w:szCs w:val="24"/>
                <w:lang w:eastAsia="ru-RU"/>
              </w:rPr>
              <w:t>радиотехнических систем</w:t>
            </w:r>
          </w:p>
        </w:tc>
        <w:tc>
          <w:tcPr>
            <w:tcW w:w="8647" w:type="dxa"/>
          </w:tcPr>
          <w:p w:rsidR="0099356C" w:rsidRPr="00D92FF7" w:rsidRDefault="0099356C" w:rsidP="00813091">
            <w:pPr>
              <w:ind w:firstLine="405"/>
              <w:jc w:val="both"/>
              <w:rPr>
                <w:rFonts w:eastAsia="Calibri" w:cs="Times New Roman"/>
                <w:sz w:val="24"/>
                <w:szCs w:val="24"/>
              </w:rPr>
            </w:pPr>
            <w:r w:rsidRPr="009D45D5">
              <w:rPr>
                <w:rFonts w:eastAsia="Calibri" w:cs="Times New Roman"/>
                <w:sz w:val="24"/>
                <w:szCs w:val="24"/>
              </w:rPr>
              <w:t>Подготовка специалистов в сфере обеспечения функционирования устройств, систем и комплексов, основанных на использовании электромагнитных колебаний и волн и предназначенных для передачи, приема и обработки информации.</w:t>
            </w:r>
          </w:p>
        </w:tc>
      </w:tr>
    </w:tbl>
    <w:p w:rsidR="00A02C66" w:rsidRDefault="00A02C66" w:rsidP="0099356C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eastAsia="Times New Roman" w:cs="Times New Roman"/>
          <w:b/>
          <w:bCs/>
          <w:szCs w:val="28"/>
          <w:lang w:val="en-US" w:eastAsia="ru-RU"/>
        </w:rPr>
      </w:pPr>
    </w:p>
    <w:p w:rsidR="00A02C66" w:rsidRDefault="00A02C66" w:rsidP="0099356C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eastAsia="Times New Roman" w:cs="Times New Roman"/>
          <w:b/>
          <w:bCs/>
          <w:szCs w:val="28"/>
          <w:lang w:val="en-US" w:eastAsia="ru-RU"/>
        </w:rPr>
      </w:pPr>
    </w:p>
    <w:p w:rsidR="0099356C" w:rsidRPr="006F3E14" w:rsidRDefault="0099356C" w:rsidP="0099356C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6F3E14">
        <w:rPr>
          <w:rFonts w:eastAsia="Times New Roman" w:cs="Times New Roman"/>
          <w:b/>
          <w:bCs/>
          <w:szCs w:val="28"/>
          <w:lang w:eastAsia="ru-RU"/>
        </w:rPr>
        <w:t>2 факультет (</w:t>
      </w:r>
      <w:r w:rsidRPr="00D92FF7">
        <w:rPr>
          <w:rStyle w:val="FontStyle36"/>
          <w:b/>
          <w:sz w:val="28"/>
          <w:szCs w:val="28"/>
        </w:rPr>
        <w:t>информационно-лингвистической подготовки</w:t>
      </w:r>
      <w:r w:rsidRPr="006F3E14">
        <w:rPr>
          <w:rFonts w:eastAsia="Times New Roman" w:cs="Times New Roman"/>
          <w:b/>
          <w:bCs/>
          <w:szCs w:val="28"/>
          <w:lang w:eastAsia="ru-RU"/>
        </w:rPr>
        <w:t>)</w:t>
      </w:r>
    </w:p>
    <w:p w:rsidR="009C63B8" w:rsidRPr="00A02C66" w:rsidRDefault="009C63B8" w:rsidP="009C63B8">
      <w:pPr>
        <w:autoSpaceDE w:val="0"/>
        <w:autoSpaceDN w:val="0"/>
        <w:adjustRightInd w:val="0"/>
        <w:spacing w:after="0" w:line="235" w:lineRule="auto"/>
        <w:jc w:val="center"/>
        <w:rPr>
          <w:rFonts w:eastAsia="Times New Roman" w:cs="Times New Roman"/>
          <w:bCs/>
          <w:i/>
          <w:szCs w:val="28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6"/>
        <w:gridCol w:w="3813"/>
        <w:gridCol w:w="8505"/>
      </w:tblGrid>
      <w:tr w:rsidR="00F60847" w:rsidRPr="00D92FF7" w:rsidTr="00570321">
        <w:trPr>
          <w:trHeight w:val="296"/>
        </w:trPr>
        <w:tc>
          <w:tcPr>
            <w:tcW w:w="2566" w:type="dxa"/>
          </w:tcPr>
          <w:p w:rsidR="00F60847" w:rsidRPr="00D92FF7" w:rsidRDefault="00F60847" w:rsidP="00A02C6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3813" w:type="dxa"/>
          </w:tcPr>
          <w:p w:rsidR="00F60847" w:rsidRPr="00D92FF7" w:rsidRDefault="00F60847" w:rsidP="00A02C6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D92FF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8505" w:type="dxa"/>
          </w:tcPr>
          <w:p w:rsidR="00F60847" w:rsidRPr="00D92FF7" w:rsidRDefault="00F60847" w:rsidP="00A02C66">
            <w:pPr>
              <w:ind w:firstLine="405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D92FF7">
              <w:rPr>
                <w:rFonts w:eastAsia="Calibri" w:cs="Times New Roman"/>
                <w:i/>
                <w:sz w:val="24"/>
                <w:szCs w:val="24"/>
              </w:rPr>
              <w:t xml:space="preserve">Характеристики </w:t>
            </w:r>
            <w:r>
              <w:rPr>
                <w:rFonts w:eastAsia="Calibri" w:cs="Times New Roman"/>
                <w:i/>
                <w:sz w:val="24"/>
                <w:szCs w:val="24"/>
              </w:rPr>
              <w:t>специальности</w:t>
            </w:r>
          </w:p>
        </w:tc>
      </w:tr>
      <w:tr w:rsidR="0099356C" w:rsidRPr="00D92FF7" w:rsidTr="00F60847">
        <w:tc>
          <w:tcPr>
            <w:tcW w:w="2566" w:type="dxa"/>
          </w:tcPr>
          <w:p w:rsidR="0099356C" w:rsidRPr="00D92FF7" w:rsidRDefault="00FA5937" w:rsidP="0081309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A593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11.05.02 </w:t>
            </w:r>
            <w:r w:rsidR="0099356C" w:rsidRPr="009D45D5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="0099356C" w:rsidRPr="00D92FF7">
              <w:rPr>
                <w:rFonts w:eastAsia="Times New Roman" w:cs="Times New Roman"/>
                <w:sz w:val="24"/>
                <w:szCs w:val="24"/>
                <w:lang w:eastAsia="ru-RU"/>
              </w:rPr>
              <w:t>пециальные радиотехнические системы</w:t>
            </w:r>
          </w:p>
        </w:tc>
        <w:tc>
          <w:tcPr>
            <w:tcW w:w="3813" w:type="dxa"/>
          </w:tcPr>
          <w:p w:rsidR="0099356C" w:rsidRPr="00D92FF7" w:rsidRDefault="0099356C" w:rsidP="0081309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2F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Инженер </w:t>
            </w:r>
            <w:proofErr w:type="gramStart"/>
            <w:r w:rsidRPr="00D92FF7">
              <w:rPr>
                <w:rFonts w:eastAsia="Times New Roman" w:cs="Times New Roman"/>
                <w:sz w:val="24"/>
                <w:szCs w:val="24"/>
                <w:lang w:eastAsia="ru-RU"/>
              </w:rPr>
              <w:t>специальных</w:t>
            </w:r>
            <w:proofErr w:type="gramEnd"/>
          </w:p>
          <w:p w:rsidR="0099356C" w:rsidRPr="00D92FF7" w:rsidRDefault="0099356C" w:rsidP="0081309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2FF7">
              <w:rPr>
                <w:rFonts w:eastAsia="Times New Roman" w:cs="Times New Roman"/>
                <w:sz w:val="24"/>
                <w:szCs w:val="24"/>
                <w:lang w:eastAsia="ru-RU"/>
              </w:rPr>
              <w:t>радиотехнических систем</w:t>
            </w:r>
          </w:p>
          <w:p w:rsidR="0099356C" w:rsidRPr="00D92FF7" w:rsidRDefault="0099356C" w:rsidP="0081309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99356C" w:rsidRPr="00D92FF7" w:rsidRDefault="0099356C" w:rsidP="00813091">
            <w:pPr>
              <w:ind w:firstLine="132"/>
              <w:jc w:val="both"/>
              <w:rPr>
                <w:rFonts w:eastAsia="Calibri" w:cs="Times New Roman"/>
                <w:sz w:val="24"/>
                <w:szCs w:val="24"/>
              </w:rPr>
            </w:pPr>
            <w:r w:rsidRPr="009D45D5">
              <w:rPr>
                <w:rFonts w:eastAsia="Calibri" w:cs="Times New Roman"/>
                <w:sz w:val="24"/>
                <w:szCs w:val="24"/>
              </w:rPr>
              <w:t>Подготовка специалистов в сфере обеспечения функционирования устройств, систем и комплексов, основанных на использовании электромагнитных колебаний и волн и предназначенных для передачи, приема и обработки информации.</w:t>
            </w:r>
          </w:p>
        </w:tc>
      </w:tr>
      <w:tr w:rsidR="0099356C" w:rsidRPr="00D92FF7" w:rsidTr="00F60847">
        <w:tc>
          <w:tcPr>
            <w:tcW w:w="2566" w:type="dxa"/>
          </w:tcPr>
          <w:p w:rsidR="0099356C" w:rsidRPr="00D92FF7" w:rsidRDefault="00FA5937" w:rsidP="0081309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27.05.01 </w:t>
            </w:r>
            <w:r w:rsidR="0099356C" w:rsidRPr="00D92FF7">
              <w:rPr>
                <w:rFonts w:eastAsia="Times New Roman" w:cs="Times New Roman"/>
                <w:sz w:val="24"/>
                <w:szCs w:val="24"/>
                <w:lang w:eastAsia="ru-RU"/>
              </w:rPr>
              <w:t>Специальные организационно-технические системы</w:t>
            </w:r>
          </w:p>
        </w:tc>
        <w:tc>
          <w:tcPr>
            <w:tcW w:w="3813" w:type="dxa"/>
          </w:tcPr>
          <w:p w:rsidR="0099356C" w:rsidRPr="00D92FF7" w:rsidRDefault="0099356C" w:rsidP="0081309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2FF7">
              <w:rPr>
                <w:rFonts w:eastAsia="Times New Roman" w:cs="Times New Roman"/>
                <w:sz w:val="24"/>
                <w:szCs w:val="24"/>
                <w:lang w:eastAsia="ru-RU"/>
              </w:rPr>
              <w:t>Инженер-</w:t>
            </w:r>
            <w:proofErr w:type="spellStart"/>
            <w:r w:rsidRPr="00D92FF7">
              <w:rPr>
                <w:rFonts w:eastAsia="Times New Roman" w:cs="Times New Roman"/>
                <w:sz w:val="24"/>
                <w:szCs w:val="24"/>
                <w:lang w:eastAsia="ru-RU"/>
              </w:rPr>
              <w:t>системотехник</w:t>
            </w:r>
            <w:proofErr w:type="spellEnd"/>
          </w:p>
        </w:tc>
        <w:tc>
          <w:tcPr>
            <w:tcW w:w="8505" w:type="dxa"/>
          </w:tcPr>
          <w:p w:rsidR="0099356C" w:rsidRPr="00D92FF7" w:rsidRDefault="0099356C" w:rsidP="00813091">
            <w:pPr>
              <w:ind w:firstLine="179"/>
              <w:jc w:val="both"/>
              <w:rPr>
                <w:rFonts w:eastAsia="Calibri" w:cs="Times New Roman"/>
                <w:sz w:val="24"/>
                <w:szCs w:val="24"/>
              </w:rPr>
            </w:pPr>
            <w:r w:rsidRPr="009D45D5">
              <w:rPr>
                <w:rFonts w:eastAsia="Calibri" w:cs="Times New Roman"/>
                <w:sz w:val="24"/>
                <w:szCs w:val="24"/>
              </w:rPr>
              <w:t>Подготовка специалистов в сфере информационно-аналитической деятельности и эксплуатации средств и комплексов информационно-аналитической обработки больших объемов информации.</w:t>
            </w:r>
          </w:p>
        </w:tc>
      </w:tr>
    </w:tbl>
    <w:p w:rsidR="00A02C66" w:rsidRDefault="00A02C66" w:rsidP="0099356C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eastAsia="Times New Roman" w:cs="Times New Roman"/>
          <w:b/>
          <w:bCs/>
          <w:szCs w:val="28"/>
          <w:lang w:val="en-US" w:eastAsia="ru-RU"/>
        </w:rPr>
      </w:pPr>
    </w:p>
    <w:p w:rsidR="00A02C66" w:rsidRDefault="00A02C66" w:rsidP="0099356C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eastAsia="Times New Roman" w:cs="Times New Roman"/>
          <w:b/>
          <w:bCs/>
          <w:szCs w:val="28"/>
          <w:lang w:val="en-US" w:eastAsia="ru-RU"/>
        </w:rPr>
      </w:pPr>
    </w:p>
    <w:p w:rsidR="0099356C" w:rsidRDefault="0099356C" w:rsidP="0099356C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eastAsia="Times New Roman" w:cs="Times New Roman"/>
          <w:b/>
          <w:bCs/>
          <w:szCs w:val="28"/>
          <w:lang w:val="en-US" w:eastAsia="ru-RU"/>
        </w:rPr>
      </w:pPr>
      <w:r w:rsidRPr="006F3E14">
        <w:rPr>
          <w:rFonts w:eastAsia="Times New Roman" w:cs="Times New Roman"/>
          <w:b/>
          <w:bCs/>
          <w:szCs w:val="28"/>
          <w:lang w:eastAsia="ru-RU"/>
        </w:rPr>
        <w:lastRenderedPageBreak/>
        <w:t>3 факультет (радиосвязи)</w:t>
      </w:r>
    </w:p>
    <w:p w:rsidR="00A02C66" w:rsidRPr="00A02C66" w:rsidRDefault="00A02C66" w:rsidP="0099356C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eastAsia="Times New Roman" w:cs="Times New Roman"/>
          <w:b/>
          <w:bCs/>
          <w:szCs w:val="28"/>
          <w:lang w:val="en-US"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9"/>
        <w:gridCol w:w="3800"/>
        <w:gridCol w:w="8505"/>
      </w:tblGrid>
      <w:tr w:rsidR="00A02C66" w:rsidRPr="00D92FF7" w:rsidTr="00A02C66">
        <w:tc>
          <w:tcPr>
            <w:tcW w:w="2579" w:type="dxa"/>
          </w:tcPr>
          <w:p w:rsidR="00A02C66" w:rsidRPr="00D92FF7" w:rsidRDefault="00A02C66" w:rsidP="00A02C6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3800" w:type="dxa"/>
          </w:tcPr>
          <w:p w:rsidR="00A02C66" w:rsidRPr="00D92FF7" w:rsidRDefault="00A02C66" w:rsidP="00A02C6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D92FF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8505" w:type="dxa"/>
          </w:tcPr>
          <w:p w:rsidR="00A02C66" w:rsidRPr="00D92FF7" w:rsidRDefault="00A02C66" w:rsidP="00A02C66">
            <w:pPr>
              <w:ind w:firstLine="405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D92FF7">
              <w:rPr>
                <w:rFonts w:eastAsia="Calibri" w:cs="Times New Roman"/>
                <w:i/>
                <w:sz w:val="24"/>
                <w:szCs w:val="24"/>
              </w:rPr>
              <w:t xml:space="preserve">Характеристики </w:t>
            </w:r>
            <w:r>
              <w:rPr>
                <w:rFonts w:eastAsia="Calibri" w:cs="Times New Roman"/>
                <w:i/>
                <w:sz w:val="24"/>
                <w:szCs w:val="24"/>
              </w:rPr>
              <w:t>специальности</w:t>
            </w:r>
          </w:p>
        </w:tc>
      </w:tr>
      <w:tr w:rsidR="00A02C66" w:rsidRPr="00D92FF7" w:rsidTr="00A02C66">
        <w:tc>
          <w:tcPr>
            <w:tcW w:w="2579" w:type="dxa"/>
          </w:tcPr>
          <w:p w:rsidR="00A02C66" w:rsidRPr="00D92FF7" w:rsidRDefault="00A02C66" w:rsidP="00A02C6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A593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11.05.02 </w:t>
            </w:r>
            <w:r w:rsidRPr="009D45D5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Pr="00D92FF7">
              <w:rPr>
                <w:rFonts w:eastAsia="Times New Roman" w:cs="Times New Roman"/>
                <w:sz w:val="24"/>
                <w:szCs w:val="24"/>
                <w:lang w:eastAsia="ru-RU"/>
              </w:rPr>
              <w:t>пециальные радиотехнические системы</w:t>
            </w:r>
          </w:p>
        </w:tc>
        <w:tc>
          <w:tcPr>
            <w:tcW w:w="3800" w:type="dxa"/>
          </w:tcPr>
          <w:p w:rsidR="00A02C66" w:rsidRPr="00D92FF7" w:rsidRDefault="00A02C66" w:rsidP="00A02C6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2F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Инженер </w:t>
            </w:r>
            <w:proofErr w:type="gramStart"/>
            <w:r w:rsidRPr="00D92FF7">
              <w:rPr>
                <w:rFonts w:eastAsia="Times New Roman" w:cs="Times New Roman"/>
                <w:sz w:val="24"/>
                <w:szCs w:val="24"/>
                <w:lang w:eastAsia="ru-RU"/>
              </w:rPr>
              <w:t>специальных</w:t>
            </w:r>
            <w:proofErr w:type="gramEnd"/>
          </w:p>
          <w:p w:rsidR="00A02C66" w:rsidRPr="00D92FF7" w:rsidRDefault="00A02C66" w:rsidP="00A02C6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2F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Радиотехнических систем</w:t>
            </w:r>
          </w:p>
        </w:tc>
        <w:tc>
          <w:tcPr>
            <w:tcW w:w="8505" w:type="dxa"/>
          </w:tcPr>
          <w:p w:rsidR="00A02C66" w:rsidRPr="00D92FF7" w:rsidRDefault="00A02C66" w:rsidP="00A02C66">
            <w:pPr>
              <w:ind w:firstLine="176"/>
              <w:jc w:val="both"/>
              <w:rPr>
                <w:rFonts w:eastAsia="Calibri" w:cs="Times New Roman"/>
                <w:sz w:val="24"/>
                <w:szCs w:val="24"/>
              </w:rPr>
            </w:pPr>
            <w:r w:rsidRPr="009D45D5">
              <w:rPr>
                <w:rFonts w:eastAsia="Calibri" w:cs="Times New Roman"/>
                <w:sz w:val="24"/>
                <w:szCs w:val="24"/>
              </w:rPr>
              <w:t>Подготовка специалистов в сфере обеспечения функционирования устройств, систем и комплексов, основанных на использовании электромагнитных колебаний и волн и предназначенных для передачи, приема и обработки информации.</w:t>
            </w:r>
          </w:p>
        </w:tc>
      </w:tr>
    </w:tbl>
    <w:p w:rsidR="00A02C66" w:rsidRDefault="00A02C66" w:rsidP="0099356C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eastAsia="Times New Roman" w:cs="Times New Roman"/>
          <w:b/>
          <w:bCs/>
          <w:szCs w:val="28"/>
          <w:lang w:val="en-US" w:eastAsia="ru-RU"/>
        </w:rPr>
      </w:pPr>
    </w:p>
    <w:p w:rsidR="00A02C66" w:rsidRDefault="00A02C66" w:rsidP="0099356C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eastAsia="Times New Roman" w:cs="Times New Roman"/>
          <w:b/>
          <w:bCs/>
          <w:szCs w:val="28"/>
          <w:lang w:val="en-US" w:eastAsia="ru-RU"/>
        </w:rPr>
      </w:pPr>
    </w:p>
    <w:p w:rsidR="0099356C" w:rsidRPr="006F3E14" w:rsidRDefault="0099356C" w:rsidP="0099356C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6F3E14">
        <w:rPr>
          <w:rFonts w:eastAsia="Times New Roman" w:cs="Times New Roman"/>
          <w:b/>
          <w:bCs/>
          <w:szCs w:val="28"/>
          <w:lang w:eastAsia="ru-RU"/>
        </w:rPr>
        <w:t>4 факультет (информационно-телекоммуникационных систем)</w:t>
      </w:r>
    </w:p>
    <w:p w:rsidR="0099356C" w:rsidRPr="006F3E14" w:rsidRDefault="0099356C" w:rsidP="0099356C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tbl>
      <w:tblPr>
        <w:tblW w:w="149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787"/>
        <w:gridCol w:w="8221"/>
      </w:tblGrid>
      <w:tr w:rsidR="00A02C66" w:rsidRPr="00D92FF7" w:rsidTr="00A02C66">
        <w:tc>
          <w:tcPr>
            <w:tcW w:w="2977" w:type="dxa"/>
          </w:tcPr>
          <w:p w:rsidR="00A02C66" w:rsidRPr="00D92FF7" w:rsidRDefault="00A02C66" w:rsidP="00A02C6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3787" w:type="dxa"/>
          </w:tcPr>
          <w:p w:rsidR="00A02C66" w:rsidRPr="00D92FF7" w:rsidRDefault="00A02C66" w:rsidP="00A02C6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D92FF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8221" w:type="dxa"/>
          </w:tcPr>
          <w:p w:rsidR="00A02C66" w:rsidRPr="00D92FF7" w:rsidRDefault="00A02C66" w:rsidP="00A02C66">
            <w:pPr>
              <w:ind w:firstLine="405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D92FF7">
              <w:rPr>
                <w:rFonts w:eastAsia="Calibri" w:cs="Times New Roman"/>
                <w:i/>
                <w:sz w:val="24"/>
                <w:szCs w:val="24"/>
              </w:rPr>
              <w:t xml:space="preserve">Характеристики </w:t>
            </w:r>
            <w:r>
              <w:rPr>
                <w:rFonts w:eastAsia="Calibri" w:cs="Times New Roman"/>
                <w:i/>
                <w:sz w:val="24"/>
                <w:szCs w:val="24"/>
              </w:rPr>
              <w:t>специальности</w:t>
            </w:r>
          </w:p>
        </w:tc>
      </w:tr>
      <w:tr w:rsidR="00A02C66" w:rsidRPr="00D92FF7" w:rsidTr="00A02C66">
        <w:tc>
          <w:tcPr>
            <w:tcW w:w="2977" w:type="dxa"/>
          </w:tcPr>
          <w:p w:rsidR="00A02C66" w:rsidRPr="009D45D5" w:rsidRDefault="00A02C66" w:rsidP="00A02C6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09.05.01 </w:t>
            </w:r>
            <w:r w:rsidRPr="009D45D5">
              <w:rPr>
                <w:rFonts w:eastAsia="Times New Roman" w:cs="Times New Roman"/>
                <w:sz w:val="24"/>
                <w:szCs w:val="24"/>
                <w:lang w:eastAsia="ru-RU"/>
              </w:rPr>
              <w:t>Применение и эксплуатация автоматизированных систем специального назначения</w:t>
            </w:r>
          </w:p>
          <w:p w:rsidR="00A02C66" w:rsidRPr="00D92FF7" w:rsidRDefault="00A02C66" w:rsidP="00A02C6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7" w:type="dxa"/>
          </w:tcPr>
          <w:p w:rsidR="00A02C66" w:rsidRPr="00D92FF7" w:rsidRDefault="00A02C66" w:rsidP="00A02C6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2FF7">
              <w:rPr>
                <w:rFonts w:eastAsia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8221" w:type="dxa"/>
          </w:tcPr>
          <w:p w:rsidR="00A02C66" w:rsidRPr="00D92FF7" w:rsidRDefault="00A02C66" w:rsidP="00A02C66">
            <w:pPr>
              <w:ind w:firstLine="175"/>
              <w:jc w:val="both"/>
              <w:rPr>
                <w:rFonts w:eastAsia="Calibri" w:cs="Times New Roman"/>
                <w:sz w:val="24"/>
                <w:szCs w:val="24"/>
              </w:rPr>
            </w:pPr>
            <w:r w:rsidRPr="009D45D5">
              <w:rPr>
                <w:rFonts w:eastAsia="Calibri" w:cs="Times New Roman"/>
                <w:sz w:val="24"/>
                <w:szCs w:val="24"/>
              </w:rPr>
              <w:t>Подготовка специалистов в сфере организации применения и технического сопровождения автоматизированных систем специального назначения.</w:t>
            </w:r>
          </w:p>
        </w:tc>
      </w:tr>
      <w:tr w:rsidR="00A02C66" w:rsidRPr="00D92FF7" w:rsidTr="00A02C66">
        <w:tc>
          <w:tcPr>
            <w:tcW w:w="2977" w:type="dxa"/>
          </w:tcPr>
          <w:p w:rsidR="00A02C66" w:rsidRPr="00D92FF7" w:rsidRDefault="00A02C66" w:rsidP="0081309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10.05.03 </w:t>
            </w:r>
            <w:r w:rsidRPr="009D45D5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Информационная безопасность автоматизированных систем</w:t>
            </w:r>
          </w:p>
        </w:tc>
        <w:tc>
          <w:tcPr>
            <w:tcW w:w="3787" w:type="dxa"/>
          </w:tcPr>
          <w:p w:rsidR="00A02C66" w:rsidRPr="00D92FF7" w:rsidRDefault="00A02C66" w:rsidP="0081309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2FF7">
              <w:rPr>
                <w:rFonts w:eastAsia="Times New Roman" w:cs="Times New Roman"/>
                <w:sz w:val="24"/>
                <w:szCs w:val="24"/>
                <w:lang w:eastAsia="ru-RU"/>
              </w:rPr>
              <w:t>Специалист по защите информации</w:t>
            </w:r>
          </w:p>
        </w:tc>
        <w:tc>
          <w:tcPr>
            <w:tcW w:w="8221" w:type="dxa"/>
          </w:tcPr>
          <w:p w:rsidR="00A02C66" w:rsidRPr="00D92FF7" w:rsidRDefault="00A02C66" w:rsidP="00813091">
            <w:pPr>
              <w:ind w:firstLine="175"/>
              <w:jc w:val="both"/>
              <w:rPr>
                <w:rFonts w:eastAsia="Calibri" w:cs="Times New Roman"/>
                <w:sz w:val="24"/>
                <w:szCs w:val="24"/>
              </w:rPr>
            </w:pPr>
            <w:r w:rsidRPr="009D45D5">
              <w:rPr>
                <w:rFonts w:eastAsia="Calibri" w:cs="Times New Roman"/>
                <w:sz w:val="24"/>
                <w:szCs w:val="24"/>
              </w:rPr>
              <w:t>Подготовка специалистов в области обеспечения информационной безопасности автоматизированных систем в условиях существования угроз в информационной сфере.</w:t>
            </w:r>
          </w:p>
        </w:tc>
      </w:tr>
    </w:tbl>
    <w:p w:rsidR="0099356C" w:rsidRDefault="0099356C" w:rsidP="0099356C">
      <w:pPr>
        <w:autoSpaceDE w:val="0"/>
        <w:autoSpaceDN w:val="0"/>
        <w:adjustRightInd w:val="0"/>
        <w:spacing w:after="0" w:line="235" w:lineRule="auto"/>
        <w:jc w:val="center"/>
        <w:rPr>
          <w:rFonts w:eastAsia="Times New Roman" w:cs="Times New Roman"/>
          <w:b/>
          <w:bCs/>
          <w:szCs w:val="28"/>
          <w:lang w:val="en-US" w:eastAsia="ru-RU"/>
        </w:rPr>
      </w:pPr>
    </w:p>
    <w:p w:rsidR="00A02C66" w:rsidRDefault="00A02C66" w:rsidP="0099356C">
      <w:pPr>
        <w:autoSpaceDE w:val="0"/>
        <w:autoSpaceDN w:val="0"/>
        <w:adjustRightInd w:val="0"/>
        <w:spacing w:after="0" w:line="235" w:lineRule="auto"/>
        <w:jc w:val="center"/>
        <w:rPr>
          <w:rFonts w:eastAsia="Times New Roman" w:cs="Times New Roman"/>
          <w:b/>
          <w:bCs/>
          <w:szCs w:val="28"/>
          <w:lang w:val="en-US" w:eastAsia="ru-RU"/>
        </w:rPr>
      </w:pPr>
    </w:p>
    <w:p w:rsidR="00A02C66" w:rsidRDefault="00A02C66" w:rsidP="0099356C">
      <w:pPr>
        <w:autoSpaceDE w:val="0"/>
        <w:autoSpaceDN w:val="0"/>
        <w:adjustRightInd w:val="0"/>
        <w:spacing w:after="0" w:line="235" w:lineRule="auto"/>
        <w:jc w:val="center"/>
        <w:rPr>
          <w:rFonts w:eastAsia="Times New Roman" w:cs="Times New Roman"/>
          <w:b/>
          <w:bCs/>
          <w:szCs w:val="28"/>
          <w:lang w:val="en-US" w:eastAsia="ru-RU"/>
        </w:rPr>
      </w:pPr>
    </w:p>
    <w:p w:rsidR="00A02C66" w:rsidRDefault="00A02C66" w:rsidP="0099356C">
      <w:pPr>
        <w:autoSpaceDE w:val="0"/>
        <w:autoSpaceDN w:val="0"/>
        <w:adjustRightInd w:val="0"/>
        <w:spacing w:after="0" w:line="235" w:lineRule="auto"/>
        <w:jc w:val="center"/>
        <w:rPr>
          <w:rFonts w:eastAsia="Times New Roman" w:cs="Times New Roman"/>
          <w:b/>
          <w:bCs/>
          <w:szCs w:val="28"/>
          <w:lang w:val="en-US" w:eastAsia="ru-RU"/>
        </w:rPr>
      </w:pPr>
    </w:p>
    <w:p w:rsidR="00A02C66" w:rsidRDefault="00A02C66" w:rsidP="0099356C">
      <w:pPr>
        <w:autoSpaceDE w:val="0"/>
        <w:autoSpaceDN w:val="0"/>
        <w:adjustRightInd w:val="0"/>
        <w:spacing w:after="0" w:line="235" w:lineRule="auto"/>
        <w:jc w:val="center"/>
        <w:rPr>
          <w:rFonts w:eastAsia="Times New Roman" w:cs="Times New Roman"/>
          <w:b/>
          <w:bCs/>
          <w:szCs w:val="28"/>
          <w:lang w:val="en-US" w:eastAsia="ru-RU"/>
        </w:rPr>
      </w:pPr>
    </w:p>
    <w:p w:rsidR="00A02C66" w:rsidRDefault="00A02C66" w:rsidP="0099356C">
      <w:pPr>
        <w:autoSpaceDE w:val="0"/>
        <w:autoSpaceDN w:val="0"/>
        <w:adjustRightInd w:val="0"/>
        <w:spacing w:after="0" w:line="235" w:lineRule="auto"/>
        <w:jc w:val="center"/>
        <w:rPr>
          <w:rFonts w:eastAsia="Times New Roman" w:cs="Times New Roman"/>
          <w:b/>
          <w:bCs/>
          <w:szCs w:val="28"/>
          <w:lang w:val="en-US" w:eastAsia="ru-RU"/>
        </w:rPr>
      </w:pPr>
    </w:p>
    <w:p w:rsidR="00A02C66" w:rsidRDefault="00A02C66" w:rsidP="0099356C">
      <w:pPr>
        <w:autoSpaceDE w:val="0"/>
        <w:autoSpaceDN w:val="0"/>
        <w:adjustRightInd w:val="0"/>
        <w:spacing w:after="0" w:line="235" w:lineRule="auto"/>
        <w:jc w:val="center"/>
        <w:rPr>
          <w:rFonts w:eastAsia="Times New Roman" w:cs="Times New Roman"/>
          <w:b/>
          <w:bCs/>
          <w:szCs w:val="28"/>
          <w:lang w:val="en-US" w:eastAsia="ru-RU"/>
        </w:rPr>
      </w:pPr>
    </w:p>
    <w:p w:rsidR="00A02C66" w:rsidRPr="00A02C66" w:rsidRDefault="00A02C66" w:rsidP="0099356C">
      <w:pPr>
        <w:autoSpaceDE w:val="0"/>
        <w:autoSpaceDN w:val="0"/>
        <w:adjustRightInd w:val="0"/>
        <w:spacing w:after="0" w:line="235" w:lineRule="auto"/>
        <w:jc w:val="center"/>
        <w:rPr>
          <w:rFonts w:eastAsia="Times New Roman" w:cs="Times New Roman"/>
          <w:b/>
          <w:bCs/>
          <w:szCs w:val="28"/>
          <w:lang w:val="en-US" w:eastAsia="ru-RU"/>
        </w:rPr>
      </w:pPr>
    </w:p>
    <w:p w:rsidR="0099356C" w:rsidRPr="00A02C66" w:rsidRDefault="0099356C" w:rsidP="0099356C">
      <w:pPr>
        <w:autoSpaceDE w:val="0"/>
        <w:autoSpaceDN w:val="0"/>
        <w:adjustRightInd w:val="0"/>
        <w:spacing w:after="0" w:line="235" w:lineRule="auto"/>
        <w:jc w:val="center"/>
        <w:rPr>
          <w:rFonts w:eastAsia="Times New Roman" w:cs="Times New Roman"/>
          <w:b/>
          <w:bCs/>
          <w:i/>
          <w:szCs w:val="28"/>
          <w:u w:val="single"/>
          <w:lang w:eastAsia="ru-RU"/>
        </w:rPr>
      </w:pPr>
      <w:r w:rsidRPr="00A02C66">
        <w:rPr>
          <w:rFonts w:eastAsia="Times New Roman" w:cs="Times New Roman"/>
          <w:b/>
          <w:bCs/>
          <w:i/>
          <w:szCs w:val="28"/>
          <w:u w:val="single"/>
          <w:lang w:eastAsia="ru-RU"/>
        </w:rPr>
        <w:lastRenderedPageBreak/>
        <w:t>СРЕДНЕЕ ПРОФЕССИОНАЛЬНОЕ ОБРАЗОВАНИЕ</w:t>
      </w:r>
    </w:p>
    <w:p w:rsidR="0099356C" w:rsidRDefault="0099356C" w:rsidP="0099356C">
      <w:pPr>
        <w:autoSpaceDE w:val="0"/>
        <w:autoSpaceDN w:val="0"/>
        <w:adjustRightInd w:val="0"/>
        <w:spacing w:after="0" w:line="235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99356C" w:rsidRDefault="0099356C" w:rsidP="0099356C">
      <w:pPr>
        <w:autoSpaceDE w:val="0"/>
        <w:autoSpaceDN w:val="0"/>
        <w:adjustRightInd w:val="0"/>
        <w:spacing w:after="0" w:line="235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99356C" w:rsidRDefault="0099356C" w:rsidP="0099356C">
      <w:pPr>
        <w:autoSpaceDE w:val="0"/>
        <w:autoSpaceDN w:val="0"/>
        <w:adjustRightInd w:val="0"/>
        <w:spacing w:after="0" w:line="235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6F3E14">
        <w:rPr>
          <w:rFonts w:eastAsia="Times New Roman" w:cs="Times New Roman"/>
          <w:b/>
          <w:bCs/>
          <w:szCs w:val="28"/>
          <w:lang w:eastAsia="ru-RU"/>
        </w:rPr>
        <w:t>Учебный курс среднего профессионального образования</w:t>
      </w:r>
    </w:p>
    <w:p w:rsidR="009C63B8" w:rsidRPr="006F3E14" w:rsidRDefault="009C63B8" w:rsidP="0099356C">
      <w:pPr>
        <w:autoSpaceDE w:val="0"/>
        <w:autoSpaceDN w:val="0"/>
        <w:adjustRightInd w:val="0"/>
        <w:spacing w:after="0" w:line="235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4125"/>
        <w:gridCol w:w="8079"/>
      </w:tblGrid>
      <w:tr w:rsidR="00A02C66" w:rsidRPr="00D92FF7" w:rsidTr="00A02C66">
        <w:tc>
          <w:tcPr>
            <w:tcW w:w="2538" w:type="dxa"/>
          </w:tcPr>
          <w:p w:rsidR="00A02C66" w:rsidRPr="00D92FF7" w:rsidRDefault="00A02C66" w:rsidP="00A02C6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4125" w:type="dxa"/>
          </w:tcPr>
          <w:p w:rsidR="00A02C66" w:rsidRPr="00D92FF7" w:rsidRDefault="00A02C66" w:rsidP="00A02C6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D92FF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8079" w:type="dxa"/>
          </w:tcPr>
          <w:p w:rsidR="00A02C66" w:rsidRPr="00D92FF7" w:rsidRDefault="00A02C66" w:rsidP="00A02C66">
            <w:pPr>
              <w:ind w:firstLine="405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D92FF7">
              <w:rPr>
                <w:rFonts w:eastAsia="Calibri" w:cs="Times New Roman"/>
                <w:i/>
                <w:sz w:val="24"/>
                <w:szCs w:val="24"/>
              </w:rPr>
              <w:t xml:space="preserve">Характеристики </w:t>
            </w:r>
            <w:r>
              <w:rPr>
                <w:rFonts w:eastAsia="Calibri" w:cs="Times New Roman"/>
                <w:i/>
                <w:sz w:val="24"/>
                <w:szCs w:val="24"/>
              </w:rPr>
              <w:t>специальности</w:t>
            </w:r>
          </w:p>
        </w:tc>
      </w:tr>
      <w:tr w:rsidR="00A02C66" w:rsidRPr="00D92FF7" w:rsidTr="00A02C66">
        <w:tc>
          <w:tcPr>
            <w:tcW w:w="2538" w:type="dxa"/>
          </w:tcPr>
          <w:p w:rsidR="00A02C66" w:rsidRPr="00D92FF7" w:rsidRDefault="00A02C66" w:rsidP="00A02C66">
            <w:pPr>
              <w:autoSpaceDE w:val="0"/>
              <w:autoSpaceDN w:val="0"/>
              <w:adjustRightInd w:val="0"/>
              <w:spacing w:after="0" w:line="235" w:lineRule="auto"/>
              <w:ind w:left="-108" w:right="-12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09.02.01 К</w:t>
            </w:r>
            <w:r w:rsidRPr="00D92FF7">
              <w:rPr>
                <w:rFonts w:eastAsia="Times New Roman" w:cs="Times New Roman"/>
                <w:sz w:val="24"/>
                <w:szCs w:val="24"/>
                <w:lang w:eastAsia="ru-RU"/>
              </w:rPr>
              <w:t>омпьютерные системы и комплексы</w:t>
            </w:r>
          </w:p>
          <w:p w:rsidR="00A02C66" w:rsidRPr="00D92FF7" w:rsidRDefault="00A02C66" w:rsidP="00A02C6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</w:tcPr>
          <w:p w:rsidR="00A02C66" w:rsidRPr="00D92FF7" w:rsidRDefault="00A02C66" w:rsidP="00A02C6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2FF7">
              <w:rPr>
                <w:rFonts w:eastAsia="Times New Roman" w:cs="Times New Roman"/>
                <w:sz w:val="24"/>
                <w:szCs w:val="24"/>
                <w:lang w:eastAsia="ru-RU"/>
              </w:rPr>
              <w:t>Техник по компьютерным системам</w:t>
            </w:r>
          </w:p>
        </w:tc>
        <w:tc>
          <w:tcPr>
            <w:tcW w:w="8079" w:type="dxa"/>
          </w:tcPr>
          <w:p w:rsidR="00A02C66" w:rsidRPr="00D92FF7" w:rsidRDefault="00A02C66" w:rsidP="00A02C66">
            <w:pPr>
              <w:ind w:firstLine="175"/>
              <w:jc w:val="both"/>
              <w:rPr>
                <w:rFonts w:eastAsia="Calibri" w:cs="Times New Roman"/>
                <w:sz w:val="24"/>
                <w:szCs w:val="24"/>
              </w:rPr>
            </w:pPr>
            <w:r w:rsidRPr="009D45D5">
              <w:rPr>
                <w:rFonts w:eastAsia="Calibri" w:cs="Times New Roman"/>
                <w:sz w:val="24"/>
                <w:szCs w:val="24"/>
              </w:rPr>
              <w:t>Подготовка специалистов в сфере эксплуатации, технического обслуживания, сопровождения и настройки компьютерных систем и комплексов.</w:t>
            </w:r>
          </w:p>
        </w:tc>
      </w:tr>
      <w:tr w:rsidR="00A02C66" w:rsidRPr="00D92FF7" w:rsidTr="00A02C66">
        <w:tc>
          <w:tcPr>
            <w:tcW w:w="2538" w:type="dxa"/>
          </w:tcPr>
          <w:p w:rsidR="00A02C66" w:rsidRPr="00D92FF7" w:rsidRDefault="00A02C66" w:rsidP="0081309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11.02.02 </w:t>
            </w:r>
            <w:r w:rsidRPr="009D45D5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Pr="00D92FF7">
              <w:rPr>
                <w:rFonts w:eastAsia="Times New Roman" w:cs="Times New Roman"/>
                <w:sz w:val="24"/>
                <w:szCs w:val="24"/>
                <w:lang w:eastAsia="ru-RU"/>
              </w:rPr>
              <w:t>ехническое обслуживание и ремонт радиоэлектронной техники (по отраслям)</w:t>
            </w:r>
          </w:p>
        </w:tc>
        <w:tc>
          <w:tcPr>
            <w:tcW w:w="4125" w:type="dxa"/>
          </w:tcPr>
          <w:p w:rsidR="00A02C66" w:rsidRPr="00D92FF7" w:rsidRDefault="00A02C66" w:rsidP="0081309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2FF7">
              <w:rPr>
                <w:rFonts w:eastAsia="Times New Roman" w:cs="Times New Roman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8079" w:type="dxa"/>
          </w:tcPr>
          <w:p w:rsidR="00A02C66" w:rsidRPr="009D45D5" w:rsidRDefault="00A02C66" w:rsidP="00813091">
            <w:pPr>
              <w:ind w:firstLine="175"/>
              <w:jc w:val="both"/>
              <w:rPr>
                <w:rFonts w:eastAsia="Calibri" w:cs="Times New Roman"/>
                <w:sz w:val="24"/>
                <w:szCs w:val="24"/>
              </w:rPr>
            </w:pPr>
            <w:r w:rsidRPr="009D45D5">
              <w:rPr>
                <w:rFonts w:eastAsia="Calibri" w:cs="Times New Roman"/>
                <w:sz w:val="24"/>
                <w:szCs w:val="24"/>
              </w:rPr>
              <w:t>Подготовка специалистов в сфере организации и проведения работ по монтажу, ремонту, эксплуатации и техническому обслуживанию различных видов радиоэлектронной техники.</w:t>
            </w:r>
          </w:p>
          <w:p w:rsidR="00A02C66" w:rsidRPr="00D92FF7" w:rsidRDefault="00A02C66" w:rsidP="00813091">
            <w:pPr>
              <w:ind w:firstLine="175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99356C" w:rsidRDefault="0099356C" w:rsidP="006666BC">
      <w:pPr>
        <w:pStyle w:val="a3"/>
        <w:jc w:val="center"/>
        <w:rPr>
          <w:b/>
          <w:sz w:val="28"/>
          <w:szCs w:val="28"/>
        </w:rPr>
      </w:pPr>
    </w:p>
    <w:p w:rsidR="0099356C" w:rsidRDefault="0099356C" w:rsidP="006666BC">
      <w:pPr>
        <w:pStyle w:val="a3"/>
        <w:jc w:val="center"/>
        <w:rPr>
          <w:b/>
          <w:sz w:val="28"/>
          <w:szCs w:val="28"/>
        </w:rPr>
      </w:pPr>
    </w:p>
    <w:p w:rsidR="0099356C" w:rsidRPr="00A02C66" w:rsidRDefault="00A02C66" w:rsidP="006666BC">
      <w:pPr>
        <w:pStyle w:val="a3"/>
        <w:jc w:val="center"/>
        <w:rPr>
          <w:b/>
          <w:i/>
          <w:sz w:val="28"/>
          <w:szCs w:val="28"/>
          <w:u w:val="single"/>
        </w:rPr>
      </w:pPr>
      <w:r w:rsidRPr="00A02C66">
        <w:rPr>
          <w:b/>
          <w:i/>
          <w:sz w:val="28"/>
          <w:szCs w:val="28"/>
          <w:u w:val="single"/>
        </w:rPr>
        <w:t>ДОПОЛНИТЕЛЬНОЕ ОБРАЗОВАНИЕ</w:t>
      </w:r>
    </w:p>
    <w:p w:rsidR="00A02C66" w:rsidRDefault="00A02C66" w:rsidP="006666BC">
      <w:pPr>
        <w:pStyle w:val="a3"/>
        <w:jc w:val="center"/>
        <w:rPr>
          <w:b/>
          <w:sz w:val="28"/>
          <w:szCs w:val="28"/>
        </w:rPr>
      </w:pPr>
    </w:p>
    <w:p w:rsidR="00A02C66" w:rsidRDefault="00A02C66" w:rsidP="006666BC">
      <w:pPr>
        <w:pStyle w:val="a3"/>
        <w:jc w:val="center"/>
        <w:rPr>
          <w:b/>
          <w:sz w:val="28"/>
          <w:szCs w:val="28"/>
        </w:rPr>
      </w:pPr>
    </w:p>
    <w:p w:rsidR="00A02C66" w:rsidRDefault="00A02C66" w:rsidP="00A02C66">
      <w:pPr>
        <w:pStyle w:val="Style6"/>
        <w:widowControl/>
        <w:spacing w:line="235" w:lineRule="auto"/>
        <w:ind w:firstLine="709"/>
        <w:rPr>
          <w:rStyle w:val="FontStyle36"/>
          <w:sz w:val="28"/>
          <w:szCs w:val="28"/>
        </w:rPr>
      </w:pPr>
      <w:proofErr w:type="gramStart"/>
      <w:r>
        <w:rPr>
          <w:rStyle w:val="FontStyle36"/>
          <w:sz w:val="28"/>
          <w:szCs w:val="28"/>
        </w:rPr>
        <w:t xml:space="preserve">Переводчик в сфере профессиональной коммуникации (по одному из </w:t>
      </w:r>
      <w:r w:rsidRPr="000B4735">
        <w:rPr>
          <w:rStyle w:val="FontStyle36"/>
          <w:sz w:val="28"/>
          <w:szCs w:val="28"/>
        </w:rPr>
        <w:t>семи иностранных языков: английскому, немецкому, испанскому, китайскому, арабскому, пе</w:t>
      </w:r>
      <w:r w:rsidRPr="000B4735">
        <w:rPr>
          <w:rStyle w:val="FontStyle36"/>
          <w:sz w:val="28"/>
          <w:szCs w:val="28"/>
        </w:rPr>
        <w:t>р</w:t>
      </w:r>
      <w:r w:rsidRPr="000B4735">
        <w:rPr>
          <w:rStyle w:val="FontStyle36"/>
          <w:sz w:val="28"/>
          <w:szCs w:val="28"/>
        </w:rPr>
        <w:t>сидскому, турецкому);</w:t>
      </w:r>
      <w:proofErr w:type="gramEnd"/>
    </w:p>
    <w:p w:rsidR="00A02C66" w:rsidRPr="000B4735" w:rsidRDefault="00A02C66" w:rsidP="00A02C66">
      <w:pPr>
        <w:pStyle w:val="Style6"/>
        <w:widowControl/>
        <w:spacing w:line="235" w:lineRule="auto"/>
        <w:ind w:firstLine="709"/>
        <w:rPr>
          <w:rStyle w:val="FontStyle36"/>
          <w:sz w:val="28"/>
          <w:szCs w:val="28"/>
        </w:rPr>
      </w:pPr>
    </w:p>
    <w:p w:rsidR="00A02C66" w:rsidRDefault="00A02C66" w:rsidP="00A02C66">
      <w:pPr>
        <w:pStyle w:val="Style6"/>
        <w:widowControl/>
        <w:spacing w:line="235" w:lineRule="auto"/>
        <w:ind w:firstLine="709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водитель транспортных средств категории «С».</w:t>
      </w:r>
    </w:p>
    <w:p w:rsidR="00A02C66" w:rsidRDefault="00A02C66" w:rsidP="006666BC">
      <w:pPr>
        <w:pStyle w:val="a3"/>
        <w:jc w:val="center"/>
        <w:rPr>
          <w:b/>
          <w:sz w:val="28"/>
          <w:szCs w:val="28"/>
        </w:rPr>
      </w:pPr>
    </w:p>
    <w:p w:rsidR="00A02C66" w:rsidRDefault="00A02C66" w:rsidP="006666BC">
      <w:pPr>
        <w:pStyle w:val="a3"/>
        <w:jc w:val="center"/>
        <w:rPr>
          <w:b/>
          <w:sz w:val="28"/>
          <w:szCs w:val="28"/>
        </w:rPr>
      </w:pPr>
    </w:p>
    <w:p w:rsidR="00A02C66" w:rsidRDefault="00A02C66" w:rsidP="006666BC">
      <w:pPr>
        <w:pStyle w:val="a3"/>
        <w:jc w:val="center"/>
        <w:rPr>
          <w:b/>
          <w:sz w:val="28"/>
          <w:szCs w:val="28"/>
        </w:rPr>
      </w:pPr>
    </w:p>
    <w:p w:rsidR="00A02C66" w:rsidRDefault="00A02C66" w:rsidP="006666BC">
      <w:pPr>
        <w:pStyle w:val="a3"/>
        <w:jc w:val="center"/>
        <w:rPr>
          <w:b/>
          <w:sz w:val="28"/>
          <w:szCs w:val="28"/>
        </w:rPr>
      </w:pPr>
    </w:p>
    <w:p w:rsidR="00A02C66" w:rsidRDefault="00A02C66" w:rsidP="006666BC">
      <w:pPr>
        <w:pStyle w:val="a3"/>
        <w:jc w:val="center"/>
        <w:rPr>
          <w:b/>
          <w:sz w:val="28"/>
          <w:szCs w:val="28"/>
        </w:rPr>
      </w:pPr>
    </w:p>
    <w:p w:rsidR="00A02C66" w:rsidRDefault="00A02C66" w:rsidP="006666BC">
      <w:pPr>
        <w:pStyle w:val="a3"/>
        <w:jc w:val="center"/>
        <w:rPr>
          <w:b/>
          <w:sz w:val="28"/>
          <w:szCs w:val="28"/>
        </w:rPr>
      </w:pPr>
    </w:p>
    <w:p w:rsidR="00FB6101" w:rsidRPr="00DC7A7C" w:rsidRDefault="00DC1C1D" w:rsidP="00DC1C1D">
      <w:pPr>
        <w:pStyle w:val="a3"/>
        <w:jc w:val="center"/>
        <w:rPr>
          <w:b/>
          <w:i/>
          <w:sz w:val="28"/>
          <w:szCs w:val="28"/>
        </w:rPr>
      </w:pPr>
      <w:r w:rsidRPr="00DC7A7C">
        <w:rPr>
          <w:b/>
          <w:i/>
          <w:sz w:val="28"/>
          <w:szCs w:val="28"/>
        </w:rPr>
        <w:lastRenderedPageBreak/>
        <w:t>ПОРЯДОК ЗАЧИСЛЕНИЯ</w:t>
      </w:r>
    </w:p>
    <w:p w:rsidR="00FB6101" w:rsidRPr="00DC1C1D" w:rsidRDefault="00FB6101" w:rsidP="00DC1C1D">
      <w:pPr>
        <w:pStyle w:val="a3"/>
        <w:rPr>
          <w:sz w:val="28"/>
          <w:szCs w:val="28"/>
        </w:rPr>
      </w:pPr>
    </w:p>
    <w:p w:rsidR="00A00DDA" w:rsidRDefault="00A00DDA" w:rsidP="00A00DDA">
      <w:pPr>
        <w:pStyle w:val="Style6"/>
        <w:widowControl/>
        <w:spacing w:line="235" w:lineRule="auto"/>
        <w:ind w:firstLine="709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Кандидаты, </w:t>
      </w:r>
      <w:r w:rsidR="008C0EC9">
        <w:rPr>
          <w:rStyle w:val="FontStyle36"/>
          <w:sz w:val="28"/>
          <w:szCs w:val="28"/>
        </w:rPr>
        <w:t xml:space="preserve">успешно </w:t>
      </w:r>
      <w:r>
        <w:rPr>
          <w:rStyle w:val="FontStyle36"/>
          <w:sz w:val="28"/>
          <w:szCs w:val="28"/>
        </w:rPr>
        <w:t>прошедшие профессиональный отбор, заносятся в конкурсные списки и по результатам конкурса зачисляются в Университет.</w:t>
      </w:r>
    </w:p>
    <w:p w:rsidR="001C1ACE" w:rsidRPr="001C1ACE" w:rsidRDefault="001C1ACE" w:rsidP="001C1AC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C1ACE">
        <w:rPr>
          <w:rFonts w:eastAsia="Times New Roman" w:cs="Times New Roman"/>
          <w:sz w:val="24"/>
          <w:szCs w:val="24"/>
          <w:lang w:eastAsia="ru-RU"/>
        </w:rPr>
        <w:t>КОНКУРСНЫЙ СПИСОК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160"/>
        <w:gridCol w:w="1276"/>
        <w:gridCol w:w="1275"/>
        <w:gridCol w:w="993"/>
        <w:gridCol w:w="992"/>
        <w:gridCol w:w="1276"/>
        <w:gridCol w:w="1417"/>
        <w:gridCol w:w="1843"/>
        <w:gridCol w:w="1417"/>
        <w:gridCol w:w="1560"/>
      </w:tblGrid>
      <w:tr w:rsidR="001C1ACE" w:rsidRPr="001C1ACE" w:rsidTr="001C1ACE">
        <w:tc>
          <w:tcPr>
            <w:tcW w:w="454" w:type="dxa"/>
            <w:vMerge w:val="restart"/>
          </w:tcPr>
          <w:p w:rsidR="001C1ACE" w:rsidRPr="001C1ACE" w:rsidRDefault="001C1ACE" w:rsidP="001C1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1AC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C1ACE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1ACE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60" w:type="dxa"/>
            <w:vMerge w:val="restart"/>
          </w:tcPr>
          <w:p w:rsidR="001C1ACE" w:rsidRPr="001C1ACE" w:rsidRDefault="001C1ACE" w:rsidP="001C1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1ACE">
              <w:rPr>
                <w:rFonts w:eastAsia="Times New Roman" w:cs="Times New Roman"/>
                <w:sz w:val="24"/>
                <w:szCs w:val="24"/>
                <w:lang w:eastAsia="ru-RU"/>
              </w:rPr>
              <w:t>Фамилия, имя, отчество (при наличии), дата рождения</w:t>
            </w:r>
          </w:p>
          <w:p w:rsidR="001C1ACE" w:rsidRPr="001C1ACE" w:rsidRDefault="001C1ACE" w:rsidP="001C1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1C1ACE" w:rsidRPr="001C1ACE" w:rsidRDefault="001C1ACE" w:rsidP="001C1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1ACE">
              <w:rPr>
                <w:rFonts w:eastAsia="Times New Roman" w:cs="Times New Roman"/>
                <w:sz w:val="24"/>
                <w:szCs w:val="24"/>
                <w:lang w:eastAsia="ru-RU"/>
              </w:rPr>
              <w:t>Особые права (преимущества) при приеме</w:t>
            </w:r>
          </w:p>
        </w:tc>
        <w:tc>
          <w:tcPr>
            <w:tcW w:w="1275" w:type="dxa"/>
            <w:vMerge w:val="restart"/>
          </w:tcPr>
          <w:p w:rsidR="001C1ACE" w:rsidRPr="001C1ACE" w:rsidRDefault="001C1ACE" w:rsidP="001C1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1ACE">
              <w:rPr>
                <w:rFonts w:eastAsia="Times New Roman" w:cs="Times New Roman"/>
                <w:sz w:val="24"/>
                <w:szCs w:val="24"/>
                <w:lang w:eastAsia="ru-RU"/>
              </w:rPr>
              <w:t>Категория профессиональной пригодности</w:t>
            </w:r>
          </w:p>
        </w:tc>
        <w:tc>
          <w:tcPr>
            <w:tcW w:w="4678" w:type="dxa"/>
            <w:gridSpan w:val="4"/>
          </w:tcPr>
          <w:p w:rsidR="001C1ACE" w:rsidRPr="001C1ACE" w:rsidRDefault="001C1ACE" w:rsidP="001C1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1ACE"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Результаты вступительных испытаний</w:t>
            </w:r>
          </w:p>
        </w:tc>
        <w:tc>
          <w:tcPr>
            <w:tcW w:w="1843" w:type="dxa"/>
            <w:vMerge w:val="restart"/>
          </w:tcPr>
          <w:p w:rsidR="001C1ACE" w:rsidRPr="001C1ACE" w:rsidRDefault="001C1ACE" w:rsidP="001C1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1ACE"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Результаты индивидуальных достижений</w:t>
            </w:r>
          </w:p>
        </w:tc>
        <w:tc>
          <w:tcPr>
            <w:tcW w:w="1417" w:type="dxa"/>
            <w:vMerge w:val="restart"/>
          </w:tcPr>
          <w:p w:rsidR="001C1ACE" w:rsidRPr="001C1ACE" w:rsidRDefault="001C1ACE" w:rsidP="001C1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1ACE">
              <w:rPr>
                <w:rFonts w:eastAsia="Times New Roman" w:cs="Times New Roman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560" w:type="dxa"/>
            <w:vMerge w:val="restart"/>
          </w:tcPr>
          <w:p w:rsidR="001C1ACE" w:rsidRPr="001C1ACE" w:rsidRDefault="001C1ACE" w:rsidP="001C1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1ACE">
              <w:rPr>
                <w:rFonts w:eastAsia="Times New Roman" w:cs="Times New Roman"/>
                <w:sz w:val="24"/>
                <w:szCs w:val="24"/>
                <w:lang w:eastAsia="ru-RU"/>
              </w:rPr>
              <w:t>Решение приемной комиссии</w:t>
            </w:r>
          </w:p>
        </w:tc>
      </w:tr>
      <w:tr w:rsidR="001C1ACE" w:rsidRPr="001C1ACE" w:rsidTr="001C1ACE">
        <w:tc>
          <w:tcPr>
            <w:tcW w:w="454" w:type="dxa"/>
            <w:vMerge/>
          </w:tcPr>
          <w:p w:rsidR="001C1ACE" w:rsidRPr="001C1ACE" w:rsidRDefault="001C1ACE" w:rsidP="001C1ACE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1C1ACE" w:rsidRPr="001C1ACE" w:rsidRDefault="001C1ACE" w:rsidP="001C1ACE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C1ACE" w:rsidRPr="001C1ACE" w:rsidRDefault="001C1ACE" w:rsidP="001C1ACE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C1ACE" w:rsidRPr="001C1ACE" w:rsidRDefault="001C1ACE" w:rsidP="001C1ACE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C1ACE" w:rsidRPr="001C1ACE" w:rsidRDefault="001C1ACE" w:rsidP="001C1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1ACE"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</w:tcPr>
          <w:p w:rsidR="001C1ACE" w:rsidRPr="001C1ACE" w:rsidRDefault="001C1ACE" w:rsidP="001C1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1ACE">
              <w:rPr>
                <w:rFonts w:eastAsia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</w:tcPr>
          <w:p w:rsidR="001C1ACE" w:rsidRPr="001C1ACE" w:rsidRDefault="001C1ACE" w:rsidP="001C1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1ACE">
              <w:rPr>
                <w:rFonts w:eastAsia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7" w:type="dxa"/>
          </w:tcPr>
          <w:p w:rsidR="001C1ACE" w:rsidRPr="001C1ACE" w:rsidRDefault="001C1ACE" w:rsidP="001C1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1ACE">
              <w:rPr>
                <w:rFonts w:eastAsia="Times New Roman" w:cs="Times New Roman"/>
                <w:sz w:val="24"/>
                <w:szCs w:val="24"/>
                <w:lang w:eastAsia="ru-RU"/>
              </w:rPr>
              <w:t>Уровень физической подготовленности</w:t>
            </w:r>
          </w:p>
        </w:tc>
        <w:tc>
          <w:tcPr>
            <w:tcW w:w="1843" w:type="dxa"/>
            <w:vMerge/>
          </w:tcPr>
          <w:p w:rsidR="001C1ACE" w:rsidRPr="001C1ACE" w:rsidRDefault="001C1ACE" w:rsidP="001C1ACE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C1ACE" w:rsidRPr="001C1ACE" w:rsidRDefault="001C1ACE" w:rsidP="001C1ACE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C1ACE" w:rsidRPr="001C1ACE" w:rsidRDefault="001C1ACE" w:rsidP="001C1ACE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C1ACE" w:rsidRPr="001C1ACE" w:rsidTr="001C1ACE">
        <w:tc>
          <w:tcPr>
            <w:tcW w:w="454" w:type="dxa"/>
          </w:tcPr>
          <w:p w:rsidR="001C1ACE" w:rsidRPr="001C1ACE" w:rsidRDefault="001C1ACE" w:rsidP="001C1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1ACE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</w:tcPr>
          <w:p w:rsidR="001C1ACE" w:rsidRPr="001C1ACE" w:rsidRDefault="001C1ACE" w:rsidP="001C1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1C1ACE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1C1ACE" w:rsidRPr="001C1ACE" w:rsidRDefault="001C1ACE" w:rsidP="001C1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1C1ACE" w:rsidRPr="001C1ACE" w:rsidRDefault="001C1ACE" w:rsidP="001C1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93" w:type="dxa"/>
          </w:tcPr>
          <w:p w:rsidR="001C1ACE" w:rsidRPr="001C1ACE" w:rsidRDefault="001C1ACE" w:rsidP="001C1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92" w:type="dxa"/>
          </w:tcPr>
          <w:p w:rsidR="001C1ACE" w:rsidRPr="001C1ACE" w:rsidRDefault="001C1ACE" w:rsidP="001C1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276" w:type="dxa"/>
          </w:tcPr>
          <w:p w:rsidR="001C1ACE" w:rsidRPr="001C1ACE" w:rsidRDefault="001C1ACE" w:rsidP="001C1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417" w:type="dxa"/>
          </w:tcPr>
          <w:p w:rsidR="001C1ACE" w:rsidRPr="001C1ACE" w:rsidRDefault="001C1ACE" w:rsidP="001C1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843" w:type="dxa"/>
          </w:tcPr>
          <w:p w:rsidR="001C1ACE" w:rsidRPr="001C1ACE" w:rsidRDefault="001C1ACE" w:rsidP="001C1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17" w:type="dxa"/>
          </w:tcPr>
          <w:p w:rsidR="001C1ACE" w:rsidRPr="001C1ACE" w:rsidRDefault="001C1ACE" w:rsidP="001C1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1C1ACE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60" w:type="dxa"/>
          </w:tcPr>
          <w:p w:rsidR="001C1ACE" w:rsidRPr="001C1ACE" w:rsidRDefault="001C1ACE" w:rsidP="001C1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1C1ACE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</w:tbl>
    <w:p w:rsidR="001C1ACE" w:rsidRPr="001C1ACE" w:rsidRDefault="001C1ACE" w:rsidP="001C1AC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C1ACE" w:rsidRPr="00CB319B" w:rsidRDefault="001C1ACE" w:rsidP="00CB319B">
      <w:pPr>
        <w:pStyle w:val="a3"/>
        <w:jc w:val="both"/>
        <w:rPr>
          <w:sz w:val="28"/>
          <w:szCs w:val="28"/>
        </w:rPr>
      </w:pPr>
      <w:r w:rsidRPr="009C63B8">
        <w:rPr>
          <w:rStyle w:val="FontStyle36"/>
          <w:sz w:val="28"/>
          <w:szCs w:val="28"/>
        </w:rPr>
        <w:tab/>
      </w:r>
      <w:r w:rsidR="00CB319B" w:rsidRPr="00CB319B">
        <w:rPr>
          <w:sz w:val="28"/>
          <w:szCs w:val="28"/>
        </w:rPr>
        <w:t>В соответствии с требованиями приказа Министра обороны Российской Федерации 2015 года № 185 «Об утверждении порядка и условий приема в образовательные организации высшего образования, находящиеся в ведении Министерства обороны Российской Федерации» конкурсный список составляется следующим образом:</w:t>
      </w:r>
    </w:p>
    <w:p w:rsidR="00CB319B" w:rsidRPr="00CB319B" w:rsidRDefault="00CB319B" w:rsidP="00CB319B">
      <w:pPr>
        <w:pStyle w:val="a3"/>
        <w:jc w:val="both"/>
        <w:rPr>
          <w:sz w:val="28"/>
          <w:szCs w:val="28"/>
        </w:rPr>
      </w:pPr>
      <w:r w:rsidRPr="00CB319B">
        <w:rPr>
          <w:sz w:val="28"/>
          <w:szCs w:val="28"/>
        </w:rPr>
        <w:tab/>
      </w:r>
      <w:r>
        <w:rPr>
          <w:sz w:val="28"/>
          <w:szCs w:val="28"/>
        </w:rPr>
        <w:t>к</w:t>
      </w:r>
      <w:r w:rsidRPr="00CB319B">
        <w:rPr>
          <w:sz w:val="28"/>
          <w:szCs w:val="28"/>
        </w:rPr>
        <w:t xml:space="preserve">андидаты, поступающие на </w:t>
      </w:r>
      <w:proofErr w:type="gramStart"/>
      <w:r w:rsidRPr="00CB319B">
        <w:rPr>
          <w:sz w:val="28"/>
          <w:szCs w:val="28"/>
        </w:rPr>
        <w:t>обучение по программам</w:t>
      </w:r>
      <w:proofErr w:type="gramEnd"/>
      <w:r w:rsidRPr="00CB319B">
        <w:rPr>
          <w:sz w:val="28"/>
          <w:szCs w:val="28"/>
        </w:rPr>
        <w:t xml:space="preserve"> с </w:t>
      </w:r>
      <w:r w:rsidR="008A1956">
        <w:rPr>
          <w:sz w:val="28"/>
          <w:szCs w:val="28"/>
        </w:rPr>
        <w:t>высшего образования</w:t>
      </w:r>
      <w:r w:rsidRPr="00CB319B">
        <w:rPr>
          <w:sz w:val="28"/>
          <w:szCs w:val="28"/>
        </w:rPr>
        <w:t>, располагаются в конкурсных списках в зависимости от суммы баллов, определяющих уровень их общеобразовательной подготовленности (суммируются баллы по каждому общеобразовательному предмету вступительных испытаний), уров</w:t>
      </w:r>
      <w:r w:rsidR="008A1956">
        <w:rPr>
          <w:sz w:val="28"/>
          <w:szCs w:val="28"/>
        </w:rPr>
        <w:t>ню</w:t>
      </w:r>
      <w:r w:rsidRPr="00CB319B">
        <w:rPr>
          <w:sz w:val="28"/>
          <w:szCs w:val="28"/>
        </w:rPr>
        <w:t xml:space="preserve"> их физической подготовленности и результат</w:t>
      </w:r>
      <w:r w:rsidR="008A1956">
        <w:rPr>
          <w:sz w:val="28"/>
          <w:szCs w:val="28"/>
        </w:rPr>
        <w:t>ов</w:t>
      </w:r>
      <w:r w:rsidRPr="00CB319B">
        <w:rPr>
          <w:sz w:val="28"/>
          <w:szCs w:val="28"/>
        </w:rPr>
        <w:t xml:space="preserve"> индивидуальных достижений</w:t>
      </w:r>
      <w:r>
        <w:rPr>
          <w:sz w:val="28"/>
          <w:szCs w:val="28"/>
        </w:rPr>
        <w:t>;</w:t>
      </w:r>
    </w:p>
    <w:p w:rsidR="00CB319B" w:rsidRDefault="00CB319B" w:rsidP="00CB319B">
      <w:pPr>
        <w:pStyle w:val="a3"/>
        <w:ind w:firstLine="708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к</w:t>
      </w:r>
      <w:r w:rsidRPr="00CB319B">
        <w:rPr>
          <w:rStyle w:val="FontStyle36"/>
          <w:sz w:val="28"/>
          <w:szCs w:val="28"/>
        </w:rPr>
        <w:t xml:space="preserve">андидаты, поступающие на </w:t>
      </w:r>
      <w:proofErr w:type="gramStart"/>
      <w:r w:rsidRPr="00CB319B">
        <w:rPr>
          <w:rStyle w:val="FontStyle36"/>
          <w:sz w:val="28"/>
          <w:szCs w:val="28"/>
        </w:rPr>
        <w:t>обучение по программам</w:t>
      </w:r>
      <w:proofErr w:type="gramEnd"/>
      <w:r w:rsidRPr="00CB319B">
        <w:rPr>
          <w:rStyle w:val="FontStyle36"/>
          <w:sz w:val="28"/>
          <w:szCs w:val="28"/>
        </w:rPr>
        <w:t xml:space="preserve"> </w:t>
      </w:r>
      <w:r w:rsidR="008A1956">
        <w:rPr>
          <w:rStyle w:val="FontStyle36"/>
          <w:sz w:val="28"/>
          <w:szCs w:val="28"/>
        </w:rPr>
        <w:t>среднего профессионального образования</w:t>
      </w:r>
      <w:r w:rsidRPr="00CB319B">
        <w:rPr>
          <w:rStyle w:val="FontStyle36"/>
          <w:sz w:val="28"/>
          <w:szCs w:val="28"/>
        </w:rPr>
        <w:t>, располагаются в конкурсных списках в зависимости от величины среднего балла аттестата о среднем общем образовании.</w:t>
      </w:r>
    </w:p>
    <w:p w:rsidR="00CB319B" w:rsidRPr="008A1956" w:rsidRDefault="00CB319B" w:rsidP="00CB319B">
      <w:pPr>
        <w:pStyle w:val="a3"/>
        <w:ind w:firstLine="708"/>
        <w:jc w:val="both"/>
        <w:rPr>
          <w:rStyle w:val="FontStyle36"/>
          <w:b/>
          <w:sz w:val="28"/>
          <w:szCs w:val="28"/>
        </w:rPr>
      </w:pPr>
      <w:r w:rsidRPr="008A1956">
        <w:rPr>
          <w:rStyle w:val="FontStyle36"/>
          <w:b/>
          <w:sz w:val="28"/>
          <w:szCs w:val="28"/>
        </w:rPr>
        <w:t>При этом кандидаты, отнесенные по результатам профессионального психологического отбора к третьей категории профессиональной пригодности, располагаются в конкурсном списке после кандидатов, отнесенных к первой и второй категориям профессиональной пригодности, независимо от полученной суммы баллов.</w:t>
      </w:r>
    </w:p>
    <w:p w:rsidR="001C1ACE" w:rsidRDefault="001C1ACE" w:rsidP="001C1ACE">
      <w:pPr>
        <w:pStyle w:val="Style6"/>
        <w:widowControl/>
        <w:spacing w:line="252" w:lineRule="auto"/>
        <w:ind w:firstLine="709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Кандидаты, принятые в Университет на основании решения приемной комиссии, зачисляются в военную образовательную организацию высшего образования приказом Министра обороны Российской Федерации по личному составу и назначаются на воинские должности курсантов приказом начальника Университет с 1 августа.</w:t>
      </w:r>
    </w:p>
    <w:p w:rsidR="00FB6101" w:rsidRPr="00DC1C1D" w:rsidRDefault="00FB6101" w:rsidP="00DC1C1D">
      <w:pPr>
        <w:pStyle w:val="a3"/>
        <w:rPr>
          <w:sz w:val="28"/>
          <w:szCs w:val="28"/>
        </w:rPr>
      </w:pPr>
    </w:p>
    <w:p w:rsidR="00FB6101" w:rsidRPr="00DC1C1D" w:rsidRDefault="00FB6101" w:rsidP="00DC1C1D">
      <w:pPr>
        <w:pStyle w:val="a3"/>
        <w:rPr>
          <w:sz w:val="28"/>
          <w:szCs w:val="28"/>
        </w:rPr>
      </w:pPr>
    </w:p>
    <w:p w:rsidR="00FB6101" w:rsidRPr="00DC7A7C" w:rsidRDefault="00DC7A7C" w:rsidP="00DC7A7C">
      <w:pPr>
        <w:pStyle w:val="a3"/>
        <w:jc w:val="center"/>
        <w:rPr>
          <w:b/>
          <w:i/>
          <w:sz w:val="28"/>
          <w:szCs w:val="28"/>
        </w:rPr>
      </w:pPr>
      <w:r w:rsidRPr="00DC7A7C">
        <w:rPr>
          <w:b/>
          <w:i/>
          <w:sz w:val="28"/>
          <w:szCs w:val="28"/>
        </w:rPr>
        <w:lastRenderedPageBreak/>
        <w:t>МИНИМАЛЬНОЕ КОЛИЧЕСТВО БАЛЛОВ ЕГЭ, НЕОБХОДИМЫХ ДЛЯ ПОСТУПЛЕНИЯ</w:t>
      </w:r>
    </w:p>
    <w:p w:rsidR="006F099B" w:rsidRPr="00DC7A7C" w:rsidRDefault="006F099B" w:rsidP="00DC7A7C">
      <w:pPr>
        <w:pStyle w:val="a3"/>
        <w:jc w:val="center"/>
        <w:rPr>
          <w:b/>
          <w:i/>
          <w:sz w:val="28"/>
          <w:szCs w:val="28"/>
        </w:rPr>
      </w:pPr>
    </w:p>
    <w:tbl>
      <w:tblPr>
        <w:tblW w:w="14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1"/>
        <w:gridCol w:w="1276"/>
        <w:gridCol w:w="4204"/>
        <w:gridCol w:w="2835"/>
        <w:gridCol w:w="2835"/>
        <w:gridCol w:w="2835"/>
      </w:tblGrid>
      <w:tr w:rsidR="006F099B" w:rsidRPr="006F099B" w:rsidTr="006F099B">
        <w:trPr>
          <w:trHeight w:val="989"/>
        </w:trPr>
        <w:tc>
          <w:tcPr>
            <w:tcW w:w="531" w:type="dxa"/>
            <w:vMerge w:val="restart"/>
            <w:vAlign w:val="center"/>
          </w:tcPr>
          <w:p w:rsidR="006F099B" w:rsidRPr="006F099B" w:rsidRDefault="006F099B" w:rsidP="006F099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F099B">
              <w:rPr>
                <w:rFonts w:eastAsia="Times New Roman" w:cs="Times New Roman"/>
                <w:szCs w:val="28"/>
                <w:lang w:eastAsia="ru-RU"/>
              </w:rPr>
              <w:t>№</w:t>
            </w:r>
          </w:p>
          <w:p w:rsidR="006F099B" w:rsidRPr="006F099B" w:rsidRDefault="006F099B" w:rsidP="006F099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6F099B">
              <w:rPr>
                <w:rFonts w:eastAsia="Times New Roman" w:cs="Times New Roman"/>
                <w:szCs w:val="28"/>
                <w:lang w:eastAsia="ru-RU"/>
              </w:rPr>
              <w:t>п</w:t>
            </w:r>
            <w:proofErr w:type="gramEnd"/>
            <w:r w:rsidRPr="006F099B">
              <w:rPr>
                <w:rFonts w:eastAsia="Times New Roman" w:cs="Times New Roman"/>
                <w:szCs w:val="28"/>
                <w:lang w:eastAsia="ru-RU"/>
              </w:rPr>
              <w:t>/п</w:t>
            </w:r>
          </w:p>
        </w:tc>
        <w:tc>
          <w:tcPr>
            <w:tcW w:w="5480" w:type="dxa"/>
            <w:gridSpan w:val="2"/>
            <w:vAlign w:val="center"/>
          </w:tcPr>
          <w:p w:rsidR="006F099B" w:rsidRPr="006F099B" w:rsidRDefault="006F099B" w:rsidP="006F099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F099B">
              <w:rPr>
                <w:rFonts w:eastAsia="Times New Roman" w:cs="Times New Roman"/>
                <w:szCs w:val="28"/>
                <w:lang w:eastAsia="ru-RU"/>
              </w:rPr>
              <w:t>Специальность подготовки</w:t>
            </w:r>
          </w:p>
          <w:p w:rsidR="006F099B" w:rsidRPr="006F099B" w:rsidRDefault="006F099B" w:rsidP="006F099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F099B">
              <w:rPr>
                <w:rFonts w:eastAsia="Times New Roman" w:cs="Times New Roman"/>
                <w:szCs w:val="28"/>
                <w:lang w:eastAsia="ru-RU"/>
              </w:rPr>
              <w:t xml:space="preserve">в соответствии с ФГОС </w:t>
            </w:r>
            <w:proofErr w:type="gramStart"/>
            <w:r w:rsidRPr="006F099B">
              <w:rPr>
                <w:rFonts w:eastAsia="Times New Roman" w:cs="Times New Roman"/>
                <w:szCs w:val="28"/>
                <w:lang w:eastAsia="ru-RU"/>
              </w:rPr>
              <w:t>ВО</w:t>
            </w:r>
            <w:proofErr w:type="gramEnd"/>
          </w:p>
        </w:tc>
        <w:tc>
          <w:tcPr>
            <w:tcW w:w="8505" w:type="dxa"/>
            <w:gridSpan w:val="3"/>
            <w:vAlign w:val="center"/>
          </w:tcPr>
          <w:p w:rsidR="006F099B" w:rsidRDefault="006F099B" w:rsidP="006F099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6F099B">
              <w:rPr>
                <w:rFonts w:eastAsia="Times New Roman" w:cs="Times New Roman"/>
                <w:spacing w:val="-4"/>
                <w:szCs w:val="28"/>
                <w:lang w:eastAsia="ru-RU"/>
              </w:rPr>
              <w:t>Наименование общеобразовательного предмета</w:t>
            </w:r>
          </w:p>
          <w:p w:rsidR="006F099B" w:rsidRPr="006F099B" w:rsidRDefault="006F099B" w:rsidP="006F099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6F099B">
              <w:rPr>
                <w:rFonts w:eastAsia="Times New Roman" w:cs="Times New Roman"/>
                <w:spacing w:val="-4"/>
                <w:szCs w:val="28"/>
                <w:lang w:eastAsia="ru-RU"/>
              </w:rPr>
              <w:t>и установленное значение минимального количества баллов ЕГЭ</w:t>
            </w:r>
          </w:p>
        </w:tc>
      </w:tr>
      <w:tr w:rsidR="006F099B" w:rsidRPr="006F099B" w:rsidTr="006F099B">
        <w:trPr>
          <w:cantSplit/>
          <w:trHeight w:val="1420"/>
        </w:trPr>
        <w:tc>
          <w:tcPr>
            <w:tcW w:w="531" w:type="dxa"/>
            <w:vMerge/>
          </w:tcPr>
          <w:p w:rsidR="006F099B" w:rsidRPr="006F099B" w:rsidRDefault="006F099B" w:rsidP="006F099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F099B" w:rsidRPr="006F099B" w:rsidRDefault="006F099B" w:rsidP="006F099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F099B">
              <w:rPr>
                <w:rFonts w:eastAsia="Times New Roman" w:cs="Times New Roman"/>
                <w:szCs w:val="28"/>
                <w:lang w:eastAsia="ru-RU"/>
              </w:rPr>
              <w:t>Код</w:t>
            </w:r>
          </w:p>
        </w:tc>
        <w:tc>
          <w:tcPr>
            <w:tcW w:w="4204" w:type="dxa"/>
            <w:vAlign w:val="center"/>
          </w:tcPr>
          <w:p w:rsidR="006F099B" w:rsidRPr="006F099B" w:rsidRDefault="006F099B" w:rsidP="006F099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F099B">
              <w:rPr>
                <w:rFonts w:eastAsia="Times New Roman" w:cs="Times New Roman"/>
                <w:szCs w:val="28"/>
                <w:lang w:eastAsia="ru-RU"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:rsidR="006F099B" w:rsidRPr="006F099B" w:rsidRDefault="006F099B" w:rsidP="006F099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F099B">
              <w:rPr>
                <w:rFonts w:eastAsia="Times New Roman" w:cs="Times New Roman"/>
                <w:szCs w:val="28"/>
                <w:lang w:eastAsia="ru-RU"/>
              </w:rPr>
              <w:t>русский</w:t>
            </w:r>
          </w:p>
          <w:p w:rsidR="006F099B" w:rsidRPr="006F099B" w:rsidRDefault="006F099B" w:rsidP="006F099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F099B">
              <w:rPr>
                <w:rFonts w:eastAsia="Times New Roman" w:cs="Times New Roman"/>
                <w:szCs w:val="28"/>
                <w:lang w:eastAsia="ru-RU"/>
              </w:rPr>
              <w:t>язык</w:t>
            </w:r>
          </w:p>
        </w:tc>
        <w:tc>
          <w:tcPr>
            <w:tcW w:w="2835" w:type="dxa"/>
            <w:vAlign w:val="center"/>
          </w:tcPr>
          <w:p w:rsidR="006F099B" w:rsidRPr="006F099B" w:rsidRDefault="006F099B" w:rsidP="006F099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F099B">
              <w:rPr>
                <w:rFonts w:eastAsia="Times New Roman" w:cs="Times New Roman"/>
                <w:szCs w:val="28"/>
                <w:lang w:eastAsia="ru-RU"/>
              </w:rPr>
              <w:t>математика</w:t>
            </w:r>
          </w:p>
          <w:p w:rsidR="006F099B" w:rsidRPr="006F099B" w:rsidRDefault="006F099B" w:rsidP="006F099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F099B">
              <w:rPr>
                <w:rFonts w:eastAsia="Times New Roman" w:cs="Times New Roman"/>
                <w:szCs w:val="28"/>
                <w:lang w:eastAsia="ru-RU"/>
              </w:rPr>
              <w:t>(профильная)</w:t>
            </w:r>
          </w:p>
        </w:tc>
        <w:tc>
          <w:tcPr>
            <w:tcW w:w="2835" w:type="dxa"/>
            <w:vAlign w:val="center"/>
          </w:tcPr>
          <w:p w:rsidR="006F099B" w:rsidRPr="006F099B" w:rsidRDefault="006F099B" w:rsidP="006F099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F099B">
              <w:rPr>
                <w:rFonts w:eastAsia="Times New Roman" w:cs="Times New Roman"/>
                <w:szCs w:val="28"/>
                <w:lang w:eastAsia="ru-RU"/>
              </w:rPr>
              <w:t>физика</w:t>
            </w:r>
          </w:p>
        </w:tc>
      </w:tr>
      <w:tr w:rsidR="006F099B" w:rsidRPr="006F099B" w:rsidTr="006F099B">
        <w:trPr>
          <w:cantSplit/>
          <w:trHeight w:val="1134"/>
        </w:trPr>
        <w:tc>
          <w:tcPr>
            <w:tcW w:w="531" w:type="dxa"/>
          </w:tcPr>
          <w:p w:rsidR="006F099B" w:rsidRPr="006F099B" w:rsidRDefault="006F099B" w:rsidP="006F099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F099B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1276" w:type="dxa"/>
          </w:tcPr>
          <w:p w:rsidR="006F099B" w:rsidRPr="006F099B" w:rsidRDefault="006F099B" w:rsidP="006F099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F099B">
              <w:rPr>
                <w:rFonts w:eastAsia="Times New Roman" w:cs="Times New Roman"/>
                <w:bCs/>
                <w:szCs w:val="28"/>
                <w:lang w:eastAsia="ru-RU"/>
              </w:rPr>
              <w:t>09.05.01</w:t>
            </w:r>
          </w:p>
        </w:tc>
        <w:tc>
          <w:tcPr>
            <w:tcW w:w="4204" w:type="dxa"/>
          </w:tcPr>
          <w:p w:rsidR="006F099B" w:rsidRPr="006F099B" w:rsidRDefault="006F099B" w:rsidP="006F099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F099B">
              <w:rPr>
                <w:rFonts w:eastAsia="Times New Roman" w:cs="Times New Roman"/>
                <w:szCs w:val="28"/>
                <w:lang w:eastAsia="ru-RU"/>
              </w:rPr>
              <w:t>Применение и эксплуатация автоматизированных систем специального назначения</w:t>
            </w:r>
          </w:p>
        </w:tc>
        <w:tc>
          <w:tcPr>
            <w:tcW w:w="2835" w:type="dxa"/>
            <w:vAlign w:val="center"/>
          </w:tcPr>
          <w:p w:rsidR="006F099B" w:rsidRPr="006F099B" w:rsidRDefault="006F099B" w:rsidP="006F099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F099B">
              <w:rPr>
                <w:rFonts w:eastAsia="Times New Roman" w:cs="Times New Roman"/>
                <w:szCs w:val="28"/>
                <w:lang w:eastAsia="ru-RU"/>
              </w:rPr>
              <w:t>40</w:t>
            </w:r>
          </w:p>
        </w:tc>
        <w:tc>
          <w:tcPr>
            <w:tcW w:w="2835" w:type="dxa"/>
            <w:vAlign w:val="center"/>
          </w:tcPr>
          <w:p w:rsidR="006F099B" w:rsidRPr="006F099B" w:rsidRDefault="006F099B" w:rsidP="006F099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F099B">
              <w:rPr>
                <w:rFonts w:eastAsia="Times New Roman" w:cs="Times New Roman"/>
                <w:szCs w:val="28"/>
                <w:lang w:eastAsia="ru-RU"/>
              </w:rPr>
              <w:t>40</w:t>
            </w:r>
          </w:p>
        </w:tc>
        <w:tc>
          <w:tcPr>
            <w:tcW w:w="2835" w:type="dxa"/>
            <w:vAlign w:val="center"/>
          </w:tcPr>
          <w:p w:rsidR="006F099B" w:rsidRPr="006F099B" w:rsidRDefault="006F099B" w:rsidP="006F099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F099B">
              <w:rPr>
                <w:rFonts w:eastAsia="Times New Roman" w:cs="Times New Roman"/>
                <w:szCs w:val="28"/>
                <w:lang w:eastAsia="ru-RU"/>
              </w:rPr>
              <w:t>36</w:t>
            </w:r>
          </w:p>
        </w:tc>
      </w:tr>
      <w:tr w:rsidR="006F099B" w:rsidRPr="006F099B" w:rsidTr="006F099B">
        <w:trPr>
          <w:cantSplit/>
          <w:trHeight w:val="1134"/>
        </w:trPr>
        <w:tc>
          <w:tcPr>
            <w:tcW w:w="531" w:type="dxa"/>
          </w:tcPr>
          <w:p w:rsidR="006F099B" w:rsidRPr="006F099B" w:rsidRDefault="006F099B" w:rsidP="006F099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F099B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1276" w:type="dxa"/>
          </w:tcPr>
          <w:p w:rsidR="006F099B" w:rsidRPr="006F099B" w:rsidRDefault="006F099B" w:rsidP="006F099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F099B">
              <w:rPr>
                <w:rFonts w:eastAsia="Times New Roman" w:cs="Times New Roman"/>
                <w:szCs w:val="28"/>
                <w:lang w:eastAsia="ru-RU"/>
              </w:rPr>
              <w:t>10.05.03</w:t>
            </w:r>
          </w:p>
        </w:tc>
        <w:tc>
          <w:tcPr>
            <w:tcW w:w="4204" w:type="dxa"/>
          </w:tcPr>
          <w:p w:rsidR="006F099B" w:rsidRPr="006F099B" w:rsidRDefault="006F099B" w:rsidP="006F099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F099B">
              <w:rPr>
                <w:rFonts w:eastAsia="Times New Roman" w:cs="Times New Roman"/>
                <w:szCs w:val="28"/>
                <w:lang w:eastAsia="ru-RU"/>
              </w:rPr>
              <w:t>Информационная безопасность автоматизированных систем</w:t>
            </w:r>
          </w:p>
        </w:tc>
        <w:tc>
          <w:tcPr>
            <w:tcW w:w="2835" w:type="dxa"/>
            <w:vAlign w:val="center"/>
          </w:tcPr>
          <w:p w:rsidR="006F099B" w:rsidRPr="006F099B" w:rsidRDefault="006F099B" w:rsidP="006F099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F099B">
              <w:rPr>
                <w:rFonts w:eastAsia="Times New Roman" w:cs="Times New Roman"/>
                <w:szCs w:val="28"/>
                <w:lang w:eastAsia="ru-RU"/>
              </w:rPr>
              <w:t>40</w:t>
            </w:r>
          </w:p>
        </w:tc>
        <w:tc>
          <w:tcPr>
            <w:tcW w:w="2835" w:type="dxa"/>
            <w:vAlign w:val="center"/>
          </w:tcPr>
          <w:p w:rsidR="006F099B" w:rsidRPr="006F099B" w:rsidRDefault="006F099B" w:rsidP="006F099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F099B">
              <w:rPr>
                <w:rFonts w:eastAsia="Times New Roman" w:cs="Times New Roman"/>
                <w:szCs w:val="28"/>
                <w:lang w:eastAsia="ru-RU"/>
              </w:rPr>
              <w:t>40</w:t>
            </w:r>
          </w:p>
        </w:tc>
        <w:tc>
          <w:tcPr>
            <w:tcW w:w="2835" w:type="dxa"/>
            <w:vAlign w:val="center"/>
          </w:tcPr>
          <w:p w:rsidR="006F099B" w:rsidRPr="006F099B" w:rsidRDefault="006F099B" w:rsidP="006F099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F099B">
              <w:rPr>
                <w:rFonts w:eastAsia="Times New Roman" w:cs="Times New Roman"/>
                <w:szCs w:val="28"/>
                <w:lang w:eastAsia="ru-RU"/>
              </w:rPr>
              <w:t>40</w:t>
            </w:r>
          </w:p>
        </w:tc>
      </w:tr>
      <w:tr w:rsidR="006F099B" w:rsidRPr="006F099B" w:rsidTr="006F099B">
        <w:trPr>
          <w:cantSplit/>
          <w:trHeight w:val="1134"/>
        </w:trPr>
        <w:tc>
          <w:tcPr>
            <w:tcW w:w="531" w:type="dxa"/>
          </w:tcPr>
          <w:p w:rsidR="006F099B" w:rsidRPr="006F099B" w:rsidRDefault="006F099B" w:rsidP="006F099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F099B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1276" w:type="dxa"/>
          </w:tcPr>
          <w:p w:rsidR="006F099B" w:rsidRPr="006F099B" w:rsidRDefault="006F099B" w:rsidP="006F099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F099B">
              <w:rPr>
                <w:rFonts w:eastAsia="Times New Roman" w:cs="Times New Roman"/>
                <w:bCs/>
                <w:szCs w:val="28"/>
                <w:lang w:eastAsia="ru-RU"/>
              </w:rPr>
              <w:t>11.05.02</w:t>
            </w:r>
          </w:p>
        </w:tc>
        <w:tc>
          <w:tcPr>
            <w:tcW w:w="4204" w:type="dxa"/>
          </w:tcPr>
          <w:p w:rsidR="006F099B" w:rsidRPr="006F099B" w:rsidRDefault="006F099B" w:rsidP="006F099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F099B">
              <w:rPr>
                <w:rFonts w:eastAsia="Times New Roman" w:cs="Times New Roman"/>
                <w:bCs/>
                <w:szCs w:val="28"/>
                <w:lang w:eastAsia="ru-RU"/>
              </w:rPr>
              <w:t>Специальные радиотехнические системы</w:t>
            </w:r>
          </w:p>
        </w:tc>
        <w:tc>
          <w:tcPr>
            <w:tcW w:w="2835" w:type="dxa"/>
            <w:vAlign w:val="center"/>
          </w:tcPr>
          <w:p w:rsidR="006F099B" w:rsidRPr="006F099B" w:rsidRDefault="006F099B" w:rsidP="006F099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F099B">
              <w:rPr>
                <w:rFonts w:eastAsia="Times New Roman" w:cs="Times New Roman"/>
                <w:szCs w:val="28"/>
                <w:lang w:eastAsia="ru-RU"/>
              </w:rPr>
              <w:t>40</w:t>
            </w:r>
          </w:p>
        </w:tc>
        <w:tc>
          <w:tcPr>
            <w:tcW w:w="2835" w:type="dxa"/>
            <w:vAlign w:val="center"/>
          </w:tcPr>
          <w:p w:rsidR="006F099B" w:rsidRPr="006F099B" w:rsidRDefault="006F099B" w:rsidP="006F099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F099B">
              <w:rPr>
                <w:rFonts w:eastAsia="Times New Roman" w:cs="Times New Roman"/>
                <w:szCs w:val="28"/>
                <w:lang w:eastAsia="ru-RU"/>
              </w:rPr>
              <w:t>30</w:t>
            </w:r>
          </w:p>
        </w:tc>
        <w:tc>
          <w:tcPr>
            <w:tcW w:w="2835" w:type="dxa"/>
            <w:vAlign w:val="center"/>
          </w:tcPr>
          <w:p w:rsidR="006F099B" w:rsidRPr="006F099B" w:rsidRDefault="006F099B" w:rsidP="006F099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F099B">
              <w:rPr>
                <w:rFonts w:eastAsia="Times New Roman" w:cs="Times New Roman"/>
                <w:szCs w:val="28"/>
                <w:lang w:eastAsia="ru-RU"/>
              </w:rPr>
              <w:t>36</w:t>
            </w:r>
          </w:p>
        </w:tc>
      </w:tr>
      <w:tr w:rsidR="006F099B" w:rsidRPr="006F099B" w:rsidTr="006F099B">
        <w:trPr>
          <w:cantSplit/>
          <w:trHeight w:val="1134"/>
        </w:trPr>
        <w:tc>
          <w:tcPr>
            <w:tcW w:w="531" w:type="dxa"/>
          </w:tcPr>
          <w:p w:rsidR="006F099B" w:rsidRPr="006F099B" w:rsidRDefault="006F099B" w:rsidP="006F099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F099B"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1276" w:type="dxa"/>
          </w:tcPr>
          <w:p w:rsidR="006F099B" w:rsidRPr="006F099B" w:rsidRDefault="006F099B" w:rsidP="006F099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F099B">
              <w:rPr>
                <w:rFonts w:eastAsia="Times New Roman" w:cs="Times New Roman"/>
                <w:szCs w:val="28"/>
                <w:lang w:eastAsia="ru-RU"/>
              </w:rPr>
              <w:t>27.05.01</w:t>
            </w:r>
          </w:p>
        </w:tc>
        <w:tc>
          <w:tcPr>
            <w:tcW w:w="4204" w:type="dxa"/>
          </w:tcPr>
          <w:p w:rsidR="006F099B" w:rsidRPr="006F099B" w:rsidRDefault="006F099B" w:rsidP="006F099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F099B">
              <w:rPr>
                <w:rFonts w:eastAsia="Times New Roman" w:cs="Times New Roman"/>
                <w:szCs w:val="28"/>
                <w:lang w:eastAsia="ru-RU"/>
              </w:rPr>
              <w:t>Специальные организационно-технические системы</w:t>
            </w:r>
          </w:p>
        </w:tc>
        <w:tc>
          <w:tcPr>
            <w:tcW w:w="2835" w:type="dxa"/>
            <w:vAlign w:val="center"/>
          </w:tcPr>
          <w:p w:rsidR="006F099B" w:rsidRPr="006F099B" w:rsidRDefault="006F099B" w:rsidP="006F099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F099B">
              <w:rPr>
                <w:rFonts w:eastAsia="Times New Roman" w:cs="Times New Roman"/>
                <w:szCs w:val="28"/>
                <w:lang w:eastAsia="ru-RU"/>
              </w:rPr>
              <w:t>44</w:t>
            </w:r>
          </w:p>
        </w:tc>
        <w:tc>
          <w:tcPr>
            <w:tcW w:w="2835" w:type="dxa"/>
            <w:vAlign w:val="center"/>
          </w:tcPr>
          <w:p w:rsidR="006F099B" w:rsidRPr="006F099B" w:rsidRDefault="006F099B" w:rsidP="006F099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F099B">
              <w:rPr>
                <w:rFonts w:eastAsia="Times New Roman" w:cs="Times New Roman"/>
                <w:szCs w:val="28"/>
                <w:lang w:eastAsia="ru-RU"/>
              </w:rPr>
              <w:t>30</w:t>
            </w:r>
          </w:p>
        </w:tc>
        <w:tc>
          <w:tcPr>
            <w:tcW w:w="2835" w:type="dxa"/>
            <w:vAlign w:val="center"/>
          </w:tcPr>
          <w:p w:rsidR="006F099B" w:rsidRPr="006F099B" w:rsidRDefault="006F099B" w:rsidP="006F099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F099B">
              <w:rPr>
                <w:rFonts w:eastAsia="Times New Roman" w:cs="Times New Roman"/>
                <w:szCs w:val="28"/>
                <w:lang w:eastAsia="ru-RU"/>
              </w:rPr>
              <w:t>36</w:t>
            </w:r>
          </w:p>
        </w:tc>
      </w:tr>
    </w:tbl>
    <w:p w:rsidR="00FB6101" w:rsidRDefault="00FB6101" w:rsidP="006F099B">
      <w:pPr>
        <w:jc w:val="center"/>
      </w:pPr>
    </w:p>
    <w:p w:rsidR="00C2169F" w:rsidRDefault="00C2169F" w:rsidP="006F099B">
      <w:pPr>
        <w:jc w:val="center"/>
      </w:pPr>
    </w:p>
    <w:p w:rsidR="00C2169F" w:rsidRDefault="00C2169F" w:rsidP="006F099B">
      <w:pPr>
        <w:jc w:val="center"/>
      </w:pPr>
    </w:p>
    <w:p w:rsidR="00C2169F" w:rsidRDefault="00C2169F" w:rsidP="006F099B">
      <w:pPr>
        <w:jc w:val="center"/>
      </w:pPr>
    </w:p>
    <w:p w:rsidR="00A02C66" w:rsidRPr="00A02C66" w:rsidRDefault="00A02C66" w:rsidP="00A02C66">
      <w:pPr>
        <w:pStyle w:val="Style6"/>
        <w:widowControl/>
        <w:spacing w:line="235" w:lineRule="auto"/>
        <w:ind w:firstLine="0"/>
        <w:jc w:val="center"/>
        <w:rPr>
          <w:rStyle w:val="FontStyle36"/>
          <w:i/>
          <w:sz w:val="28"/>
          <w:szCs w:val="28"/>
        </w:rPr>
      </w:pPr>
      <w:r w:rsidRPr="00A02C66">
        <w:rPr>
          <w:b/>
          <w:i/>
          <w:sz w:val="28"/>
          <w:szCs w:val="28"/>
        </w:rPr>
        <w:lastRenderedPageBreak/>
        <w:t>ТРЕБОВАНИЯ</w:t>
      </w:r>
      <w:r w:rsidR="00B039BB">
        <w:rPr>
          <w:b/>
          <w:i/>
          <w:sz w:val="28"/>
          <w:szCs w:val="28"/>
        </w:rPr>
        <w:t xml:space="preserve">, ПРЕДЪЯВЛЯЕМЫЕ К КАНДИДАТУ ПО </w:t>
      </w:r>
      <w:r w:rsidRPr="00A02C66">
        <w:rPr>
          <w:b/>
          <w:i/>
          <w:sz w:val="28"/>
          <w:szCs w:val="28"/>
        </w:rPr>
        <w:t xml:space="preserve"> СОСТОЯНИЮ ЗДОРОВЬЯ</w:t>
      </w:r>
    </w:p>
    <w:p w:rsidR="00A02C66" w:rsidRDefault="00A02C66" w:rsidP="00CA37EA">
      <w:pPr>
        <w:pStyle w:val="Style6"/>
        <w:widowControl/>
        <w:spacing w:line="235" w:lineRule="auto"/>
        <w:ind w:firstLine="709"/>
        <w:rPr>
          <w:rStyle w:val="FontStyle36"/>
          <w:sz w:val="28"/>
          <w:szCs w:val="28"/>
        </w:rPr>
      </w:pPr>
    </w:p>
    <w:p w:rsidR="00CA37EA" w:rsidRPr="00D67793" w:rsidRDefault="00CA37EA" w:rsidP="00CA37EA">
      <w:pPr>
        <w:pStyle w:val="Style6"/>
        <w:widowControl/>
        <w:spacing w:line="235" w:lineRule="auto"/>
        <w:ind w:firstLine="709"/>
        <w:rPr>
          <w:rStyle w:val="FontStyle36"/>
          <w:sz w:val="28"/>
          <w:szCs w:val="28"/>
        </w:rPr>
      </w:pPr>
      <w:proofErr w:type="gramStart"/>
      <w:r w:rsidRPr="00D67793">
        <w:rPr>
          <w:rStyle w:val="FontStyle36"/>
          <w:sz w:val="28"/>
          <w:szCs w:val="28"/>
        </w:rPr>
        <w:t xml:space="preserve">Медицинское освидетельствование граждан, поступающих в </w:t>
      </w:r>
      <w:r>
        <w:rPr>
          <w:rStyle w:val="FontStyle36"/>
          <w:sz w:val="28"/>
          <w:szCs w:val="28"/>
        </w:rPr>
        <w:t>Университет</w:t>
      </w:r>
      <w:r w:rsidRPr="00D67793">
        <w:rPr>
          <w:rStyle w:val="FontStyle36"/>
          <w:sz w:val="28"/>
          <w:szCs w:val="28"/>
        </w:rPr>
        <w:t>, проводится по статьям и графам расписания болезней согласно постановлению Правительства Российской Федерации от 4 июля 2013 г. № 565 «Об утверждении положения о военно-врачебной экспертизе», приказа Министра обороны Российской Федерации от 29 октября 2014 г. № 770 «О мерах по реализации в В</w:t>
      </w:r>
      <w:r>
        <w:rPr>
          <w:rStyle w:val="FontStyle36"/>
          <w:sz w:val="28"/>
          <w:szCs w:val="28"/>
        </w:rPr>
        <w:t xml:space="preserve">ооруженных </w:t>
      </w:r>
      <w:r w:rsidRPr="00D67793">
        <w:rPr>
          <w:rStyle w:val="FontStyle36"/>
          <w:sz w:val="28"/>
          <w:szCs w:val="28"/>
        </w:rPr>
        <w:t>С</w:t>
      </w:r>
      <w:r>
        <w:rPr>
          <w:rStyle w:val="FontStyle36"/>
          <w:sz w:val="28"/>
          <w:szCs w:val="28"/>
        </w:rPr>
        <w:t xml:space="preserve">илах </w:t>
      </w:r>
      <w:r w:rsidRPr="00D67793">
        <w:rPr>
          <w:rStyle w:val="FontStyle36"/>
          <w:sz w:val="28"/>
          <w:szCs w:val="28"/>
        </w:rPr>
        <w:t xml:space="preserve"> Р</w:t>
      </w:r>
      <w:r>
        <w:rPr>
          <w:rStyle w:val="FontStyle36"/>
          <w:sz w:val="28"/>
          <w:szCs w:val="28"/>
        </w:rPr>
        <w:t xml:space="preserve">оссийской </w:t>
      </w:r>
      <w:r w:rsidRPr="00D67793">
        <w:rPr>
          <w:rStyle w:val="FontStyle36"/>
          <w:sz w:val="28"/>
          <w:szCs w:val="28"/>
        </w:rPr>
        <w:t>Ф</w:t>
      </w:r>
      <w:r>
        <w:rPr>
          <w:rStyle w:val="FontStyle36"/>
          <w:sz w:val="28"/>
          <w:szCs w:val="28"/>
        </w:rPr>
        <w:t xml:space="preserve">едерации </w:t>
      </w:r>
      <w:r w:rsidRPr="00D67793">
        <w:rPr>
          <w:rStyle w:val="FontStyle36"/>
          <w:sz w:val="28"/>
          <w:szCs w:val="28"/>
        </w:rPr>
        <w:t xml:space="preserve"> правовых актов по вопросам проведения военно-врачебной экспертизы»,</w:t>
      </w:r>
      <w:r w:rsidRPr="00D67793">
        <w:rPr>
          <w:sz w:val="28"/>
          <w:szCs w:val="28"/>
          <w:lang w:eastAsia="en-US"/>
        </w:rPr>
        <w:t xml:space="preserve"> Методических рекомендаций начальника</w:t>
      </w:r>
      <w:proofErr w:type="gramEnd"/>
      <w:r w:rsidRPr="00D67793">
        <w:rPr>
          <w:sz w:val="28"/>
          <w:szCs w:val="28"/>
          <w:lang w:eastAsia="en-US"/>
        </w:rPr>
        <w:t xml:space="preserve"> Главного центра военно-врачебной экспертизы Министерства обороны Российской Федерации от 11 апреля 2016 г. № 1/1/399 «Об организации военно-врачебной экспертизы»</w:t>
      </w:r>
      <w:r w:rsidRPr="00D67793">
        <w:rPr>
          <w:rStyle w:val="FontStyle36"/>
          <w:sz w:val="28"/>
          <w:szCs w:val="28"/>
        </w:rPr>
        <w:t>. В спорных ситуациях повторно могут проводиться лабораторные, рентгенологические и другие исследования.</w:t>
      </w:r>
    </w:p>
    <w:p w:rsidR="00701C56" w:rsidRDefault="00701C56" w:rsidP="00DB7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1C56" w:rsidRPr="00701C56" w:rsidRDefault="00701C56" w:rsidP="00701C5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701C56">
        <w:rPr>
          <w:rFonts w:eastAsia="Times New Roman" w:cs="Times New Roman"/>
          <w:b/>
          <w:szCs w:val="28"/>
          <w:lang w:eastAsia="ru-RU"/>
        </w:rPr>
        <w:t>Требования к состоянию здоровья,</w:t>
      </w:r>
    </w:p>
    <w:p w:rsidR="00701C56" w:rsidRPr="00701C56" w:rsidRDefault="00701C56" w:rsidP="00701C5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701C56">
        <w:rPr>
          <w:rFonts w:eastAsia="Times New Roman" w:cs="Times New Roman"/>
          <w:b/>
          <w:szCs w:val="28"/>
          <w:lang w:eastAsia="ru-RU"/>
        </w:rPr>
        <w:t>предъявляемые к гражданам при определении их годности</w:t>
      </w:r>
    </w:p>
    <w:p w:rsidR="00701C56" w:rsidRPr="00701C56" w:rsidRDefault="00701C56" w:rsidP="00701C5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701C56">
        <w:rPr>
          <w:rFonts w:eastAsia="Times New Roman" w:cs="Times New Roman"/>
          <w:b/>
          <w:szCs w:val="28"/>
          <w:lang w:eastAsia="ru-RU"/>
        </w:rPr>
        <w:t>к обучению в военно-учебных заведениях</w:t>
      </w:r>
    </w:p>
    <w:p w:rsidR="00701C56" w:rsidRDefault="00701C56" w:rsidP="00DB7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1C56" w:rsidRDefault="00701C56" w:rsidP="00DB7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7"/>
        <w:gridCol w:w="1214"/>
        <w:gridCol w:w="902"/>
        <w:gridCol w:w="4812"/>
        <w:gridCol w:w="7371"/>
      </w:tblGrid>
      <w:tr w:rsidR="00410061" w:rsidRPr="00813091" w:rsidTr="00410061">
        <w:tc>
          <w:tcPr>
            <w:tcW w:w="7575" w:type="dxa"/>
            <w:gridSpan w:val="4"/>
            <w:vMerge w:val="restart"/>
          </w:tcPr>
          <w:p w:rsidR="00410061" w:rsidRPr="00813091" w:rsidRDefault="00410061" w:rsidP="008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Показатели физического развития. </w:t>
            </w:r>
            <w:hyperlink r:id="rId7" w:history="1">
              <w:r w:rsidRPr="00813091">
                <w:rPr>
                  <w:rFonts w:eastAsia="Times New Roman" w:cs="Times New Roman"/>
                  <w:color w:val="0000FF"/>
                  <w:sz w:val="22"/>
                  <w:szCs w:val="20"/>
                  <w:lang w:eastAsia="ru-RU"/>
                </w:rPr>
                <w:t>Перечень</w:t>
              </w:r>
            </w:hyperlink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болезней и статей расписания болезней</w:t>
            </w:r>
          </w:p>
        </w:tc>
        <w:tc>
          <w:tcPr>
            <w:tcW w:w="7371" w:type="dxa"/>
          </w:tcPr>
          <w:p w:rsidR="00410061" w:rsidRPr="00813091" w:rsidRDefault="00410061" w:rsidP="008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>Граждане, проходящие военную службу, не имеющие офицерских званий, граждане, не проходящие военную службу</w:t>
            </w:r>
          </w:p>
        </w:tc>
      </w:tr>
      <w:tr w:rsidR="00410061" w:rsidRPr="00813091" w:rsidTr="00410061">
        <w:trPr>
          <w:trHeight w:val="631"/>
        </w:trPr>
        <w:tc>
          <w:tcPr>
            <w:tcW w:w="7575" w:type="dxa"/>
            <w:gridSpan w:val="4"/>
            <w:vMerge/>
          </w:tcPr>
          <w:p w:rsidR="00410061" w:rsidRPr="00813091" w:rsidRDefault="00410061" w:rsidP="00813091">
            <w:pPr>
              <w:spacing w:after="160" w:line="259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7371" w:type="dxa"/>
            <w:shd w:val="clear" w:color="auto" w:fill="EAF1DD" w:themeFill="accent3" w:themeFillTint="33"/>
          </w:tcPr>
          <w:p w:rsidR="00410061" w:rsidRPr="00813091" w:rsidRDefault="00410061" w:rsidP="00410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>Военно-учебные заведения по подготовке специалистов по оптико-электронным, радиоэлектронным приборам и системам</w:t>
            </w:r>
          </w:p>
        </w:tc>
      </w:tr>
      <w:tr w:rsidR="00410061" w:rsidRPr="00813091" w:rsidTr="00410061">
        <w:tc>
          <w:tcPr>
            <w:tcW w:w="7575" w:type="dxa"/>
            <w:gridSpan w:val="4"/>
            <w:vAlign w:val="center"/>
          </w:tcPr>
          <w:p w:rsidR="00410061" w:rsidRPr="00813091" w:rsidRDefault="00A02C66" w:rsidP="008130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hyperlink r:id="rId8" w:history="1">
              <w:r w:rsidR="00410061" w:rsidRPr="00813091">
                <w:rPr>
                  <w:rFonts w:eastAsia="Times New Roman" w:cs="Times New Roman"/>
                  <w:color w:val="0000FF"/>
                  <w:sz w:val="22"/>
                  <w:szCs w:val="20"/>
                  <w:lang w:eastAsia="ru-RU"/>
                </w:rPr>
                <w:t>Статьи 2-г</w:t>
              </w:r>
            </w:hyperlink>
            <w:r w:rsidR="00410061"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, </w:t>
            </w:r>
            <w:hyperlink r:id="rId9" w:history="1">
              <w:r w:rsidR="00410061" w:rsidRPr="00813091">
                <w:rPr>
                  <w:rFonts w:eastAsia="Times New Roman" w:cs="Times New Roman"/>
                  <w:color w:val="0000FF"/>
                  <w:sz w:val="22"/>
                  <w:szCs w:val="20"/>
                  <w:lang w:eastAsia="ru-RU"/>
                </w:rPr>
                <w:t>3-г</w:t>
              </w:r>
            </w:hyperlink>
            <w:r w:rsidR="00410061"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, </w:t>
            </w:r>
            <w:hyperlink r:id="rId10" w:history="1">
              <w:r w:rsidR="00410061" w:rsidRPr="00813091">
                <w:rPr>
                  <w:rFonts w:eastAsia="Times New Roman" w:cs="Times New Roman"/>
                  <w:color w:val="0000FF"/>
                  <w:sz w:val="22"/>
                  <w:szCs w:val="20"/>
                  <w:lang w:eastAsia="ru-RU"/>
                </w:rPr>
                <w:t>6-б</w:t>
              </w:r>
            </w:hyperlink>
          </w:p>
        </w:tc>
        <w:tc>
          <w:tcPr>
            <w:tcW w:w="7371" w:type="dxa"/>
            <w:shd w:val="clear" w:color="auto" w:fill="EAF1DD" w:themeFill="accent3" w:themeFillTint="33"/>
            <w:vAlign w:val="center"/>
          </w:tcPr>
          <w:p w:rsidR="00410061" w:rsidRPr="00813091" w:rsidRDefault="00410061" w:rsidP="008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>НГ</w:t>
            </w:r>
          </w:p>
        </w:tc>
      </w:tr>
      <w:tr w:rsidR="00410061" w:rsidRPr="00813091" w:rsidTr="00410061">
        <w:tc>
          <w:tcPr>
            <w:tcW w:w="1861" w:type="dxa"/>
            <w:gridSpan w:val="2"/>
            <w:vMerge w:val="restart"/>
            <w:vAlign w:val="center"/>
          </w:tcPr>
          <w:p w:rsidR="00410061" w:rsidRPr="00813091" w:rsidRDefault="00410061" w:rsidP="008130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>Рост (</w:t>
            </w:r>
            <w:proofErr w:type="gramStart"/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>см</w:t>
            </w:r>
            <w:proofErr w:type="gramEnd"/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>)</w:t>
            </w:r>
          </w:p>
        </w:tc>
        <w:tc>
          <w:tcPr>
            <w:tcW w:w="5714" w:type="dxa"/>
            <w:gridSpan w:val="2"/>
            <w:vAlign w:val="center"/>
          </w:tcPr>
          <w:p w:rsidR="00410061" w:rsidRPr="00813091" w:rsidRDefault="00410061" w:rsidP="008130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>не выше</w:t>
            </w:r>
          </w:p>
        </w:tc>
        <w:tc>
          <w:tcPr>
            <w:tcW w:w="7371" w:type="dxa"/>
            <w:shd w:val="clear" w:color="auto" w:fill="EAF1DD" w:themeFill="accent3" w:themeFillTint="33"/>
            <w:vAlign w:val="center"/>
          </w:tcPr>
          <w:p w:rsidR="00410061" w:rsidRPr="00813091" w:rsidRDefault="00410061" w:rsidP="008130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410061" w:rsidRPr="00813091" w:rsidTr="00410061">
        <w:tc>
          <w:tcPr>
            <w:tcW w:w="1861" w:type="dxa"/>
            <w:gridSpan w:val="2"/>
            <w:vMerge/>
          </w:tcPr>
          <w:p w:rsidR="00410061" w:rsidRPr="00813091" w:rsidRDefault="00410061" w:rsidP="00813091">
            <w:pPr>
              <w:spacing w:after="160" w:line="259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5714" w:type="dxa"/>
            <w:gridSpan w:val="2"/>
            <w:vAlign w:val="center"/>
          </w:tcPr>
          <w:p w:rsidR="00410061" w:rsidRPr="00813091" w:rsidRDefault="00410061" w:rsidP="008130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>не ниже</w:t>
            </w:r>
          </w:p>
        </w:tc>
        <w:tc>
          <w:tcPr>
            <w:tcW w:w="7371" w:type="dxa"/>
            <w:shd w:val="clear" w:color="auto" w:fill="EAF1DD" w:themeFill="accent3" w:themeFillTint="33"/>
            <w:vAlign w:val="center"/>
          </w:tcPr>
          <w:p w:rsidR="00410061" w:rsidRPr="00813091" w:rsidRDefault="00410061" w:rsidP="008130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410061" w:rsidRPr="00813091" w:rsidTr="00410061">
        <w:tc>
          <w:tcPr>
            <w:tcW w:w="7575" w:type="dxa"/>
            <w:gridSpan w:val="4"/>
            <w:vAlign w:val="center"/>
          </w:tcPr>
          <w:p w:rsidR="00410061" w:rsidRPr="00813091" w:rsidRDefault="00A02C66" w:rsidP="008130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hyperlink r:id="rId11" w:history="1">
              <w:r w:rsidR="00410061" w:rsidRPr="00813091">
                <w:rPr>
                  <w:rFonts w:eastAsia="Times New Roman" w:cs="Times New Roman"/>
                  <w:color w:val="0000FF"/>
                  <w:sz w:val="22"/>
                  <w:szCs w:val="20"/>
                  <w:lang w:eastAsia="ru-RU"/>
                </w:rPr>
                <w:t>Статья 10-б</w:t>
              </w:r>
            </w:hyperlink>
          </w:p>
        </w:tc>
        <w:tc>
          <w:tcPr>
            <w:tcW w:w="7371" w:type="dxa"/>
            <w:shd w:val="clear" w:color="auto" w:fill="EAF1DD" w:themeFill="accent3" w:themeFillTint="33"/>
            <w:vAlign w:val="center"/>
          </w:tcPr>
          <w:p w:rsidR="00410061" w:rsidRPr="00813091" w:rsidRDefault="00410061" w:rsidP="008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>НГ</w:t>
            </w:r>
          </w:p>
        </w:tc>
      </w:tr>
      <w:tr w:rsidR="00410061" w:rsidRPr="00813091" w:rsidTr="00410061">
        <w:tc>
          <w:tcPr>
            <w:tcW w:w="7575" w:type="dxa"/>
            <w:gridSpan w:val="4"/>
            <w:vAlign w:val="center"/>
          </w:tcPr>
          <w:p w:rsidR="00410061" w:rsidRPr="00813091" w:rsidRDefault="00A02C66" w:rsidP="008130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hyperlink r:id="rId12" w:history="1">
              <w:r w:rsidR="00410061" w:rsidRPr="00813091">
                <w:rPr>
                  <w:rFonts w:eastAsia="Times New Roman" w:cs="Times New Roman"/>
                  <w:color w:val="0000FF"/>
                  <w:sz w:val="22"/>
                  <w:szCs w:val="20"/>
                  <w:lang w:eastAsia="ru-RU"/>
                </w:rPr>
                <w:t>Статья 12-б</w:t>
              </w:r>
            </w:hyperlink>
          </w:p>
        </w:tc>
        <w:tc>
          <w:tcPr>
            <w:tcW w:w="7371" w:type="dxa"/>
            <w:shd w:val="clear" w:color="auto" w:fill="EAF1DD" w:themeFill="accent3" w:themeFillTint="33"/>
            <w:vAlign w:val="center"/>
          </w:tcPr>
          <w:p w:rsidR="00410061" w:rsidRPr="00813091" w:rsidRDefault="00410061" w:rsidP="008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>НГ</w:t>
            </w:r>
          </w:p>
        </w:tc>
      </w:tr>
      <w:tr w:rsidR="00410061" w:rsidRPr="00813091" w:rsidTr="00410061">
        <w:tc>
          <w:tcPr>
            <w:tcW w:w="7575" w:type="dxa"/>
            <w:gridSpan w:val="4"/>
            <w:vAlign w:val="center"/>
          </w:tcPr>
          <w:p w:rsidR="00410061" w:rsidRPr="00813091" w:rsidRDefault="00A02C66" w:rsidP="008130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hyperlink r:id="rId13" w:history="1">
              <w:r w:rsidR="00410061" w:rsidRPr="00813091">
                <w:rPr>
                  <w:rFonts w:eastAsia="Times New Roman" w:cs="Times New Roman"/>
                  <w:color w:val="0000FF"/>
                  <w:sz w:val="22"/>
                  <w:szCs w:val="20"/>
                  <w:lang w:eastAsia="ru-RU"/>
                </w:rPr>
                <w:t>Статья 12-в</w:t>
              </w:r>
            </w:hyperlink>
          </w:p>
        </w:tc>
        <w:tc>
          <w:tcPr>
            <w:tcW w:w="7371" w:type="dxa"/>
            <w:shd w:val="clear" w:color="auto" w:fill="EAF1DD" w:themeFill="accent3" w:themeFillTint="33"/>
            <w:vAlign w:val="center"/>
          </w:tcPr>
          <w:p w:rsidR="00410061" w:rsidRPr="00813091" w:rsidRDefault="00410061" w:rsidP="008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>НГ</w:t>
            </w:r>
          </w:p>
        </w:tc>
      </w:tr>
      <w:tr w:rsidR="00410061" w:rsidRPr="00813091" w:rsidTr="00410061">
        <w:tc>
          <w:tcPr>
            <w:tcW w:w="7575" w:type="dxa"/>
            <w:gridSpan w:val="4"/>
            <w:vAlign w:val="center"/>
          </w:tcPr>
          <w:p w:rsidR="00410061" w:rsidRPr="00813091" w:rsidRDefault="00A02C66" w:rsidP="008130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hyperlink r:id="rId14" w:history="1">
              <w:r w:rsidR="00410061" w:rsidRPr="00813091">
                <w:rPr>
                  <w:rFonts w:eastAsia="Times New Roman" w:cs="Times New Roman"/>
                  <w:color w:val="0000FF"/>
                  <w:sz w:val="22"/>
                  <w:szCs w:val="20"/>
                  <w:lang w:eastAsia="ru-RU"/>
                </w:rPr>
                <w:t>Статья 13-в</w:t>
              </w:r>
            </w:hyperlink>
          </w:p>
        </w:tc>
        <w:tc>
          <w:tcPr>
            <w:tcW w:w="7371" w:type="dxa"/>
            <w:shd w:val="clear" w:color="auto" w:fill="EAF1DD" w:themeFill="accent3" w:themeFillTint="33"/>
            <w:vAlign w:val="center"/>
          </w:tcPr>
          <w:p w:rsidR="00410061" w:rsidRPr="00813091" w:rsidRDefault="00410061" w:rsidP="008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>НГ</w:t>
            </w:r>
          </w:p>
        </w:tc>
      </w:tr>
      <w:tr w:rsidR="00410061" w:rsidRPr="00813091" w:rsidTr="00410061">
        <w:tc>
          <w:tcPr>
            <w:tcW w:w="7575" w:type="dxa"/>
            <w:gridSpan w:val="4"/>
            <w:vAlign w:val="center"/>
          </w:tcPr>
          <w:p w:rsidR="00410061" w:rsidRPr="00813091" w:rsidRDefault="00A02C66" w:rsidP="008130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hyperlink r:id="rId15" w:history="1">
              <w:r w:rsidR="00410061" w:rsidRPr="00813091">
                <w:rPr>
                  <w:rFonts w:eastAsia="Times New Roman" w:cs="Times New Roman"/>
                  <w:color w:val="0000FF"/>
                  <w:sz w:val="22"/>
                  <w:szCs w:val="20"/>
                  <w:lang w:eastAsia="ru-RU"/>
                </w:rPr>
                <w:t>Статья 13-д</w:t>
              </w:r>
            </w:hyperlink>
          </w:p>
        </w:tc>
        <w:tc>
          <w:tcPr>
            <w:tcW w:w="7371" w:type="dxa"/>
            <w:shd w:val="clear" w:color="auto" w:fill="EAF1DD" w:themeFill="accent3" w:themeFillTint="33"/>
            <w:vAlign w:val="center"/>
          </w:tcPr>
          <w:p w:rsidR="00410061" w:rsidRPr="00813091" w:rsidRDefault="00410061" w:rsidP="008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>НГ</w:t>
            </w:r>
          </w:p>
        </w:tc>
      </w:tr>
      <w:tr w:rsidR="00410061" w:rsidRPr="00813091" w:rsidTr="00410061">
        <w:tc>
          <w:tcPr>
            <w:tcW w:w="7575" w:type="dxa"/>
            <w:gridSpan w:val="4"/>
            <w:vAlign w:val="center"/>
          </w:tcPr>
          <w:p w:rsidR="00410061" w:rsidRPr="00813091" w:rsidRDefault="00A02C66" w:rsidP="008130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hyperlink r:id="rId16" w:history="1">
              <w:r w:rsidR="00410061" w:rsidRPr="00813091">
                <w:rPr>
                  <w:rFonts w:eastAsia="Times New Roman" w:cs="Times New Roman"/>
                  <w:color w:val="0000FF"/>
                  <w:sz w:val="22"/>
                  <w:szCs w:val="20"/>
                  <w:lang w:eastAsia="ru-RU"/>
                </w:rPr>
                <w:t>Статьи 14-г</w:t>
              </w:r>
            </w:hyperlink>
            <w:r w:rsidR="00410061"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, </w:t>
            </w:r>
            <w:hyperlink r:id="rId17" w:history="1">
              <w:r w:rsidR="00410061" w:rsidRPr="00813091">
                <w:rPr>
                  <w:rFonts w:eastAsia="Times New Roman" w:cs="Times New Roman"/>
                  <w:color w:val="0000FF"/>
                  <w:sz w:val="22"/>
                  <w:szCs w:val="20"/>
                  <w:lang w:eastAsia="ru-RU"/>
                </w:rPr>
                <w:t>16-г</w:t>
              </w:r>
            </w:hyperlink>
            <w:r w:rsidR="00410061"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, </w:t>
            </w:r>
            <w:hyperlink r:id="rId18" w:history="1">
              <w:r w:rsidR="00410061" w:rsidRPr="00813091">
                <w:rPr>
                  <w:rFonts w:eastAsia="Times New Roman" w:cs="Times New Roman"/>
                  <w:color w:val="0000FF"/>
                  <w:sz w:val="22"/>
                  <w:szCs w:val="20"/>
                  <w:lang w:eastAsia="ru-RU"/>
                </w:rPr>
                <w:t>17-в</w:t>
              </w:r>
            </w:hyperlink>
            <w:r w:rsidR="00410061"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, </w:t>
            </w:r>
            <w:hyperlink r:id="rId19" w:history="1">
              <w:r w:rsidR="00410061" w:rsidRPr="00813091">
                <w:rPr>
                  <w:rFonts w:eastAsia="Times New Roman" w:cs="Times New Roman"/>
                  <w:color w:val="0000FF"/>
                  <w:sz w:val="22"/>
                  <w:szCs w:val="20"/>
                  <w:lang w:eastAsia="ru-RU"/>
                </w:rPr>
                <w:t>17-г</w:t>
              </w:r>
            </w:hyperlink>
            <w:r w:rsidR="00410061"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, </w:t>
            </w:r>
            <w:hyperlink r:id="rId20" w:history="1">
              <w:r w:rsidR="00410061" w:rsidRPr="00813091">
                <w:rPr>
                  <w:rFonts w:eastAsia="Times New Roman" w:cs="Times New Roman"/>
                  <w:color w:val="0000FF"/>
                  <w:sz w:val="22"/>
                  <w:szCs w:val="20"/>
                  <w:lang w:eastAsia="ru-RU"/>
                </w:rPr>
                <w:t>22-г</w:t>
              </w:r>
            </w:hyperlink>
            <w:r w:rsidR="00410061"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, </w:t>
            </w:r>
            <w:hyperlink r:id="rId21" w:history="1">
              <w:r w:rsidR="00410061" w:rsidRPr="00813091">
                <w:rPr>
                  <w:rFonts w:eastAsia="Times New Roman" w:cs="Times New Roman"/>
                  <w:color w:val="0000FF"/>
                  <w:sz w:val="22"/>
                  <w:szCs w:val="20"/>
                  <w:lang w:eastAsia="ru-RU"/>
                </w:rPr>
                <w:t>23-г</w:t>
              </w:r>
            </w:hyperlink>
            <w:r w:rsidR="00410061"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, </w:t>
            </w:r>
            <w:hyperlink r:id="rId22" w:history="1">
              <w:r w:rsidR="00410061" w:rsidRPr="00813091">
                <w:rPr>
                  <w:rFonts w:eastAsia="Times New Roman" w:cs="Times New Roman"/>
                  <w:color w:val="0000FF"/>
                  <w:sz w:val="22"/>
                  <w:szCs w:val="20"/>
                  <w:lang w:eastAsia="ru-RU"/>
                </w:rPr>
                <w:t>25-г</w:t>
              </w:r>
            </w:hyperlink>
            <w:r w:rsidR="00410061"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, </w:t>
            </w:r>
            <w:hyperlink r:id="rId23" w:history="1">
              <w:r w:rsidR="00410061" w:rsidRPr="00813091">
                <w:rPr>
                  <w:rFonts w:eastAsia="Times New Roman" w:cs="Times New Roman"/>
                  <w:color w:val="0000FF"/>
                  <w:sz w:val="22"/>
                  <w:szCs w:val="20"/>
                  <w:lang w:eastAsia="ru-RU"/>
                </w:rPr>
                <w:t>26-в</w:t>
              </w:r>
            </w:hyperlink>
            <w:r w:rsidR="00410061"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, </w:t>
            </w:r>
            <w:hyperlink r:id="rId24" w:history="1">
              <w:r w:rsidR="00410061" w:rsidRPr="00813091">
                <w:rPr>
                  <w:rFonts w:eastAsia="Times New Roman" w:cs="Times New Roman"/>
                  <w:color w:val="0000FF"/>
                  <w:sz w:val="22"/>
                  <w:szCs w:val="20"/>
                  <w:lang w:eastAsia="ru-RU"/>
                </w:rPr>
                <w:t>27-в</w:t>
              </w:r>
            </w:hyperlink>
          </w:p>
        </w:tc>
        <w:tc>
          <w:tcPr>
            <w:tcW w:w="7371" w:type="dxa"/>
            <w:shd w:val="clear" w:color="auto" w:fill="EAF1DD" w:themeFill="accent3" w:themeFillTint="33"/>
            <w:vAlign w:val="center"/>
          </w:tcPr>
          <w:p w:rsidR="00410061" w:rsidRPr="00813091" w:rsidRDefault="00410061" w:rsidP="008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>НГ</w:t>
            </w:r>
          </w:p>
        </w:tc>
      </w:tr>
      <w:tr w:rsidR="00410061" w:rsidRPr="00813091" w:rsidTr="00410061">
        <w:tc>
          <w:tcPr>
            <w:tcW w:w="7575" w:type="dxa"/>
            <w:gridSpan w:val="4"/>
            <w:vAlign w:val="center"/>
          </w:tcPr>
          <w:p w:rsidR="00410061" w:rsidRPr="00813091" w:rsidRDefault="00A02C66" w:rsidP="008130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hyperlink r:id="rId25" w:history="1">
              <w:r w:rsidR="00410061" w:rsidRPr="00813091">
                <w:rPr>
                  <w:rFonts w:eastAsia="Times New Roman" w:cs="Times New Roman"/>
                  <w:color w:val="0000FF"/>
                  <w:sz w:val="22"/>
                  <w:szCs w:val="20"/>
                  <w:lang w:eastAsia="ru-RU"/>
                </w:rPr>
                <w:t>Статья 24-г</w:t>
              </w:r>
            </w:hyperlink>
          </w:p>
        </w:tc>
        <w:tc>
          <w:tcPr>
            <w:tcW w:w="7371" w:type="dxa"/>
            <w:shd w:val="clear" w:color="auto" w:fill="EAF1DD" w:themeFill="accent3" w:themeFillTint="33"/>
            <w:vAlign w:val="center"/>
          </w:tcPr>
          <w:p w:rsidR="00410061" w:rsidRPr="00813091" w:rsidRDefault="00410061" w:rsidP="008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>НГ</w:t>
            </w:r>
          </w:p>
        </w:tc>
      </w:tr>
      <w:tr w:rsidR="00410061" w:rsidRPr="00813091" w:rsidTr="00410061">
        <w:tc>
          <w:tcPr>
            <w:tcW w:w="7575" w:type="dxa"/>
            <w:gridSpan w:val="4"/>
            <w:vAlign w:val="center"/>
          </w:tcPr>
          <w:p w:rsidR="00410061" w:rsidRPr="00813091" w:rsidRDefault="00A02C66" w:rsidP="008130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hyperlink r:id="rId26" w:history="1">
              <w:r w:rsidR="00410061" w:rsidRPr="00813091">
                <w:rPr>
                  <w:rFonts w:eastAsia="Times New Roman" w:cs="Times New Roman"/>
                  <w:color w:val="0000FF"/>
                  <w:sz w:val="22"/>
                  <w:szCs w:val="20"/>
                  <w:lang w:eastAsia="ru-RU"/>
                </w:rPr>
                <w:t>Статьи 21-в</w:t>
              </w:r>
            </w:hyperlink>
            <w:r w:rsidR="00410061"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, </w:t>
            </w:r>
            <w:hyperlink r:id="rId27" w:history="1">
              <w:r w:rsidR="00410061" w:rsidRPr="00813091">
                <w:rPr>
                  <w:rFonts w:eastAsia="Times New Roman" w:cs="Times New Roman"/>
                  <w:color w:val="0000FF"/>
                  <w:sz w:val="22"/>
                  <w:szCs w:val="20"/>
                  <w:lang w:eastAsia="ru-RU"/>
                </w:rPr>
                <w:t>22-в</w:t>
              </w:r>
            </w:hyperlink>
            <w:r w:rsidR="00410061"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, </w:t>
            </w:r>
            <w:hyperlink r:id="rId28" w:history="1">
              <w:r w:rsidR="00410061" w:rsidRPr="00813091">
                <w:rPr>
                  <w:rFonts w:eastAsia="Times New Roman" w:cs="Times New Roman"/>
                  <w:color w:val="0000FF"/>
                  <w:sz w:val="22"/>
                  <w:szCs w:val="20"/>
                  <w:lang w:eastAsia="ru-RU"/>
                </w:rPr>
                <w:t>25-в</w:t>
              </w:r>
            </w:hyperlink>
          </w:p>
        </w:tc>
        <w:tc>
          <w:tcPr>
            <w:tcW w:w="7371" w:type="dxa"/>
            <w:shd w:val="clear" w:color="auto" w:fill="EAF1DD" w:themeFill="accent3" w:themeFillTint="33"/>
            <w:vAlign w:val="center"/>
          </w:tcPr>
          <w:p w:rsidR="00410061" w:rsidRPr="00813091" w:rsidRDefault="00410061" w:rsidP="008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>НГ</w:t>
            </w:r>
          </w:p>
        </w:tc>
      </w:tr>
      <w:tr w:rsidR="00410061" w:rsidRPr="00813091" w:rsidTr="00410061">
        <w:tc>
          <w:tcPr>
            <w:tcW w:w="7575" w:type="dxa"/>
            <w:gridSpan w:val="4"/>
          </w:tcPr>
          <w:p w:rsidR="00410061" w:rsidRPr="00813091" w:rsidRDefault="00410061" w:rsidP="008130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Склонность к </w:t>
            </w:r>
            <w:proofErr w:type="spellStart"/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>девиантному</w:t>
            </w:r>
            <w:proofErr w:type="spellEnd"/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поведению, установленная врачом-психиатром с учетом анамнестических сведений на основании результатов психологических (психофизиологических) исследований</w:t>
            </w:r>
          </w:p>
        </w:tc>
        <w:tc>
          <w:tcPr>
            <w:tcW w:w="7371" w:type="dxa"/>
            <w:shd w:val="clear" w:color="auto" w:fill="EAF1DD" w:themeFill="accent3" w:themeFillTint="33"/>
          </w:tcPr>
          <w:p w:rsidR="00410061" w:rsidRPr="00813091" w:rsidRDefault="00410061" w:rsidP="008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>НГ</w:t>
            </w:r>
          </w:p>
        </w:tc>
      </w:tr>
      <w:tr w:rsidR="00410061" w:rsidRPr="00813091" w:rsidTr="00410061">
        <w:tc>
          <w:tcPr>
            <w:tcW w:w="7575" w:type="dxa"/>
            <w:gridSpan w:val="4"/>
            <w:vAlign w:val="center"/>
          </w:tcPr>
          <w:p w:rsidR="00410061" w:rsidRPr="00813091" w:rsidRDefault="00A02C66" w:rsidP="008130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hyperlink r:id="rId29" w:history="1">
              <w:r w:rsidR="00410061" w:rsidRPr="00813091">
                <w:rPr>
                  <w:rFonts w:eastAsia="Times New Roman" w:cs="Times New Roman"/>
                  <w:color w:val="0000FF"/>
                  <w:sz w:val="22"/>
                  <w:szCs w:val="20"/>
                  <w:lang w:eastAsia="ru-RU"/>
                </w:rPr>
                <w:t>Статьи 29-в</w:t>
              </w:r>
            </w:hyperlink>
            <w:r w:rsidR="00410061"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, </w:t>
            </w:r>
            <w:hyperlink r:id="rId30" w:history="1">
              <w:r w:rsidR="00410061" w:rsidRPr="00813091">
                <w:rPr>
                  <w:rFonts w:eastAsia="Times New Roman" w:cs="Times New Roman"/>
                  <w:color w:val="0000FF"/>
                  <w:sz w:val="22"/>
                  <w:szCs w:val="20"/>
                  <w:lang w:eastAsia="ru-RU"/>
                </w:rPr>
                <w:t>31-в</w:t>
              </w:r>
            </w:hyperlink>
          </w:p>
        </w:tc>
        <w:tc>
          <w:tcPr>
            <w:tcW w:w="7371" w:type="dxa"/>
            <w:shd w:val="clear" w:color="auto" w:fill="EAF1DD" w:themeFill="accent3" w:themeFillTint="33"/>
            <w:vAlign w:val="center"/>
          </w:tcPr>
          <w:p w:rsidR="00410061" w:rsidRPr="00813091" w:rsidRDefault="00410061" w:rsidP="008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>НГ</w:t>
            </w:r>
          </w:p>
        </w:tc>
      </w:tr>
      <w:tr w:rsidR="00410061" w:rsidRPr="00813091" w:rsidTr="00410061">
        <w:tc>
          <w:tcPr>
            <w:tcW w:w="7575" w:type="dxa"/>
            <w:gridSpan w:val="4"/>
            <w:vAlign w:val="center"/>
          </w:tcPr>
          <w:p w:rsidR="00410061" w:rsidRPr="00813091" w:rsidRDefault="00A02C66" w:rsidP="008130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hyperlink r:id="rId31" w:history="1">
              <w:r w:rsidR="00410061" w:rsidRPr="00813091">
                <w:rPr>
                  <w:rFonts w:eastAsia="Times New Roman" w:cs="Times New Roman"/>
                  <w:color w:val="0000FF"/>
                  <w:sz w:val="22"/>
                  <w:szCs w:val="20"/>
                  <w:lang w:eastAsia="ru-RU"/>
                </w:rPr>
                <w:t>Статья 32-в</w:t>
              </w:r>
            </w:hyperlink>
          </w:p>
        </w:tc>
        <w:tc>
          <w:tcPr>
            <w:tcW w:w="7371" w:type="dxa"/>
            <w:shd w:val="clear" w:color="auto" w:fill="EAF1DD" w:themeFill="accent3" w:themeFillTint="33"/>
            <w:vAlign w:val="center"/>
          </w:tcPr>
          <w:p w:rsidR="00410061" w:rsidRPr="00813091" w:rsidRDefault="00410061" w:rsidP="008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>НГ</w:t>
            </w:r>
          </w:p>
        </w:tc>
      </w:tr>
      <w:tr w:rsidR="00410061" w:rsidRPr="00813091" w:rsidTr="00410061">
        <w:tc>
          <w:tcPr>
            <w:tcW w:w="7575" w:type="dxa"/>
            <w:gridSpan w:val="4"/>
            <w:vAlign w:val="center"/>
          </w:tcPr>
          <w:p w:rsidR="00410061" w:rsidRPr="00813091" w:rsidRDefault="00A02C66" w:rsidP="008130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hyperlink r:id="rId32" w:history="1">
              <w:r w:rsidR="00410061" w:rsidRPr="00813091">
                <w:rPr>
                  <w:rFonts w:eastAsia="Times New Roman" w:cs="Times New Roman"/>
                  <w:color w:val="0000FF"/>
                  <w:sz w:val="22"/>
                  <w:szCs w:val="20"/>
                  <w:lang w:eastAsia="ru-RU"/>
                </w:rPr>
                <w:t>Статья 33-б</w:t>
              </w:r>
            </w:hyperlink>
          </w:p>
        </w:tc>
        <w:tc>
          <w:tcPr>
            <w:tcW w:w="7371" w:type="dxa"/>
            <w:shd w:val="clear" w:color="auto" w:fill="EAF1DD" w:themeFill="accent3" w:themeFillTint="33"/>
            <w:vAlign w:val="center"/>
          </w:tcPr>
          <w:p w:rsidR="00410061" w:rsidRPr="00813091" w:rsidRDefault="00410061" w:rsidP="008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>НГ</w:t>
            </w:r>
          </w:p>
        </w:tc>
      </w:tr>
      <w:tr w:rsidR="00410061" w:rsidRPr="00813091" w:rsidTr="00410061">
        <w:tc>
          <w:tcPr>
            <w:tcW w:w="647" w:type="dxa"/>
            <w:vMerge w:val="restart"/>
            <w:vAlign w:val="center"/>
          </w:tcPr>
          <w:p w:rsidR="00410061" w:rsidRPr="00813091" w:rsidRDefault="00410061" w:rsidP="008130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>Орган зрения</w:t>
            </w:r>
          </w:p>
        </w:tc>
        <w:tc>
          <w:tcPr>
            <w:tcW w:w="1214" w:type="dxa"/>
            <w:vMerge w:val="restart"/>
            <w:vAlign w:val="center"/>
          </w:tcPr>
          <w:p w:rsidR="00410061" w:rsidRPr="00813091" w:rsidRDefault="00410061" w:rsidP="008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>Острота зрения, не ниже</w:t>
            </w:r>
          </w:p>
        </w:tc>
        <w:tc>
          <w:tcPr>
            <w:tcW w:w="902" w:type="dxa"/>
            <w:vMerge w:val="restart"/>
            <w:vAlign w:val="center"/>
          </w:tcPr>
          <w:p w:rsidR="00410061" w:rsidRPr="00813091" w:rsidRDefault="00410061" w:rsidP="008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>без коррекции</w:t>
            </w:r>
          </w:p>
        </w:tc>
        <w:tc>
          <w:tcPr>
            <w:tcW w:w="4812" w:type="dxa"/>
            <w:vAlign w:val="center"/>
          </w:tcPr>
          <w:p w:rsidR="00410061" w:rsidRPr="00813091" w:rsidRDefault="00410061" w:rsidP="008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>для дали</w:t>
            </w:r>
          </w:p>
        </w:tc>
        <w:tc>
          <w:tcPr>
            <w:tcW w:w="7371" w:type="dxa"/>
            <w:shd w:val="clear" w:color="auto" w:fill="EAF1DD" w:themeFill="accent3" w:themeFillTint="33"/>
            <w:vAlign w:val="center"/>
          </w:tcPr>
          <w:p w:rsidR="00410061" w:rsidRPr="00813091" w:rsidRDefault="00410061" w:rsidP="008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>0,5/0,5</w:t>
            </w:r>
          </w:p>
        </w:tc>
      </w:tr>
      <w:tr w:rsidR="00410061" w:rsidRPr="00813091" w:rsidTr="00410061">
        <w:tc>
          <w:tcPr>
            <w:tcW w:w="647" w:type="dxa"/>
            <w:vMerge/>
          </w:tcPr>
          <w:p w:rsidR="00410061" w:rsidRPr="00813091" w:rsidRDefault="00410061" w:rsidP="00813091">
            <w:pPr>
              <w:spacing w:after="160" w:line="259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1214" w:type="dxa"/>
            <w:vMerge/>
          </w:tcPr>
          <w:p w:rsidR="00410061" w:rsidRPr="00813091" w:rsidRDefault="00410061" w:rsidP="00813091">
            <w:pPr>
              <w:spacing w:after="160" w:line="259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02" w:type="dxa"/>
            <w:vMerge/>
          </w:tcPr>
          <w:p w:rsidR="00410061" w:rsidRPr="00813091" w:rsidRDefault="00410061" w:rsidP="00813091">
            <w:pPr>
              <w:spacing w:after="160" w:line="259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4812" w:type="dxa"/>
            <w:vAlign w:val="center"/>
          </w:tcPr>
          <w:p w:rsidR="00410061" w:rsidRPr="00813091" w:rsidRDefault="00410061" w:rsidP="008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>для близи</w:t>
            </w:r>
          </w:p>
        </w:tc>
        <w:tc>
          <w:tcPr>
            <w:tcW w:w="7371" w:type="dxa"/>
            <w:shd w:val="clear" w:color="auto" w:fill="EAF1DD" w:themeFill="accent3" w:themeFillTint="33"/>
            <w:vAlign w:val="center"/>
          </w:tcPr>
          <w:p w:rsidR="00410061" w:rsidRPr="00813091" w:rsidRDefault="00410061" w:rsidP="008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>0,8/0,8</w:t>
            </w:r>
          </w:p>
        </w:tc>
      </w:tr>
      <w:tr w:rsidR="00410061" w:rsidRPr="00813091" w:rsidTr="00410061">
        <w:tc>
          <w:tcPr>
            <w:tcW w:w="647" w:type="dxa"/>
            <w:vMerge/>
          </w:tcPr>
          <w:p w:rsidR="00410061" w:rsidRPr="00813091" w:rsidRDefault="00410061" w:rsidP="00813091">
            <w:pPr>
              <w:spacing w:after="160" w:line="259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1214" w:type="dxa"/>
            <w:vMerge/>
          </w:tcPr>
          <w:p w:rsidR="00410061" w:rsidRPr="00813091" w:rsidRDefault="00410061" w:rsidP="00813091">
            <w:pPr>
              <w:spacing w:after="160" w:line="259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02" w:type="dxa"/>
            <w:vMerge w:val="restart"/>
            <w:vAlign w:val="center"/>
          </w:tcPr>
          <w:p w:rsidR="00410061" w:rsidRPr="00813091" w:rsidRDefault="00410061" w:rsidP="008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>с коррекцией</w:t>
            </w:r>
          </w:p>
        </w:tc>
        <w:tc>
          <w:tcPr>
            <w:tcW w:w="4812" w:type="dxa"/>
            <w:vAlign w:val="center"/>
          </w:tcPr>
          <w:p w:rsidR="00410061" w:rsidRPr="00813091" w:rsidRDefault="00410061" w:rsidP="008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>для дали</w:t>
            </w:r>
          </w:p>
        </w:tc>
        <w:tc>
          <w:tcPr>
            <w:tcW w:w="7371" w:type="dxa"/>
            <w:shd w:val="clear" w:color="auto" w:fill="EAF1DD" w:themeFill="accent3" w:themeFillTint="33"/>
            <w:vAlign w:val="center"/>
          </w:tcPr>
          <w:p w:rsidR="00410061" w:rsidRPr="00813091" w:rsidRDefault="00410061" w:rsidP="008130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410061" w:rsidRPr="00813091" w:rsidTr="00410061">
        <w:tc>
          <w:tcPr>
            <w:tcW w:w="647" w:type="dxa"/>
            <w:vMerge/>
          </w:tcPr>
          <w:p w:rsidR="00410061" w:rsidRPr="00813091" w:rsidRDefault="00410061" w:rsidP="00813091">
            <w:pPr>
              <w:spacing w:after="160" w:line="259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1214" w:type="dxa"/>
            <w:vMerge/>
          </w:tcPr>
          <w:p w:rsidR="00410061" w:rsidRPr="00813091" w:rsidRDefault="00410061" w:rsidP="00813091">
            <w:pPr>
              <w:spacing w:after="160" w:line="259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02" w:type="dxa"/>
            <w:vMerge/>
          </w:tcPr>
          <w:p w:rsidR="00410061" w:rsidRPr="00813091" w:rsidRDefault="00410061" w:rsidP="00813091">
            <w:pPr>
              <w:spacing w:after="160" w:line="259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4812" w:type="dxa"/>
            <w:vAlign w:val="center"/>
          </w:tcPr>
          <w:p w:rsidR="00410061" w:rsidRPr="00813091" w:rsidRDefault="00410061" w:rsidP="008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>для близи</w:t>
            </w:r>
          </w:p>
        </w:tc>
        <w:tc>
          <w:tcPr>
            <w:tcW w:w="7371" w:type="dxa"/>
            <w:shd w:val="clear" w:color="auto" w:fill="EAF1DD" w:themeFill="accent3" w:themeFillTint="33"/>
            <w:vAlign w:val="center"/>
          </w:tcPr>
          <w:p w:rsidR="00410061" w:rsidRPr="00813091" w:rsidRDefault="00410061" w:rsidP="008130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410061" w:rsidRPr="00813091" w:rsidTr="00410061">
        <w:tc>
          <w:tcPr>
            <w:tcW w:w="647" w:type="dxa"/>
            <w:vMerge/>
          </w:tcPr>
          <w:p w:rsidR="00410061" w:rsidRPr="00813091" w:rsidRDefault="00410061" w:rsidP="00813091">
            <w:pPr>
              <w:spacing w:after="160" w:line="259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1214" w:type="dxa"/>
            <w:vMerge w:val="restart"/>
            <w:vAlign w:val="center"/>
          </w:tcPr>
          <w:p w:rsidR="00410061" w:rsidRPr="00813091" w:rsidRDefault="00410061" w:rsidP="008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Рефракция (в </w:t>
            </w:r>
            <w:proofErr w:type="spellStart"/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>дптр</w:t>
            </w:r>
            <w:proofErr w:type="spellEnd"/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>), не более</w:t>
            </w:r>
          </w:p>
        </w:tc>
        <w:tc>
          <w:tcPr>
            <w:tcW w:w="5714" w:type="dxa"/>
            <w:gridSpan w:val="2"/>
            <w:vAlign w:val="center"/>
          </w:tcPr>
          <w:p w:rsidR="00410061" w:rsidRPr="00813091" w:rsidRDefault="00410061" w:rsidP="008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>близорукость</w:t>
            </w:r>
          </w:p>
        </w:tc>
        <w:tc>
          <w:tcPr>
            <w:tcW w:w="7371" w:type="dxa"/>
            <w:shd w:val="clear" w:color="auto" w:fill="EAF1DD" w:themeFill="accent3" w:themeFillTint="33"/>
            <w:vAlign w:val="center"/>
          </w:tcPr>
          <w:p w:rsidR="00410061" w:rsidRPr="00813091" w:rsidRDefault="00410061" w:rsidP="008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>3,0/3,0</w:t>
            </w:r>
          </w:p>
        </w:tc>
      </w:tr>
      <w:tr w:rsidR="00410061" w:rsidRPr="00813091" w:rsidTr="00410061">
        <w:tc>
          <w:tcPr>
            <w:tcW w:w="647" w:type="dxa"/>
            <w:vMerge/>
          </w:tcPr>
          <w:p w:rsidR="00410061" w:rsidRPr="00813091" w:rsidRDefault="00410061" w:rsidP="00813091">
            <w:pPr>
              <w:spacing w:after="160" w:line="259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1214" w:type="dxa"/>
            <w:vMerge/>
          </w:tcPr>
          <w:p w:rsidR="00410061" w:rsidRPr="00813091" w:rsidRDefault="00410061" w:rsidP="00813091">
            <w:pPr>
              <w:spacing w:after="160" w:line="259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5714" w:type="dxa"/>
            <w:gridSpan w:val="2"/>
            <w:vAlign w:val="center"/>
          </w:tcPr>
          <w:p w:rsidR="00410061" w:rsidRPr="00813091" w:rsidRDefault="00410061" w:rsidP="008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>дальнозоркость</w:t>
            </w:r>
          </w:p>
        </w:tc>
        <w:tc>
          <w:tcPr>
            <w:tcW w:w="7371" w:type="dxa"/>
            <w:shd w:val="clear" w:color="auto" w:fill="EAF1DD" w:themeFill="accent3" w:themeFillTint="33"/>
            <w:vAlign w:val="center"/>
          </w:tcPr>
          <w:p w:rsidR="00410061" w:rsidRPr="00813091" w:rsidRDefault="00410061" w:rsidP="008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>3,0/3,0</w:t>
            </w:r>
          </w:p>
        </w:tc>
      </w:tr>
      <w:tr w:rsidR="00410061" w:rsidRPr="00813091" w:rsidTr="00410061">
        <w:tc>
          <w:tcPr>
            <w:tcW w:w="647" w:type="dxa"/>
            <w:vMerge/>
          </w:tcPr>
          <w:p w:rsidR="00410061" w:rsidRPr="00813091" w:rsidRDefault="00410061" w:rsidP="00813091">
            <w:pPr>
              <w:spacing w:after="160" w:line="259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1214" w:type="dxa"/>
            <w:vMerge/>
          </w:tcPr>
          <w:p w:rsidR="00410061" w:rsidRPr="00813091" w:rsidRDefault="00410061" w:rsidP="00813091">
            <w:pPr>
              <w:spacing w:after="160" w:line="259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5714" w:type="dxa"/>
            <w:gridSpan w:val="2"/>
            <w:vAlign w:val="center"/>
          </w:tcPr>
          <w:p w:rsidR="00410061" w:rsidRPr="00813091" w:rsidRDefault="00410061" w:rsidP="008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>астигматизм</w:t>
            </w:r>
          </w:p>
        </w:tc>
        <w:tc>
          <w:tcPr>
            <w:tcW w:w="7371" w:type="dxa"/>
            <w:shd w:val="clear" w:color="auto" w:fill="EAF1DD" w:themeFill="accent3" w:themeFillTint="33"/>
            <w:vAlign w:val="center"/>
          </w:tcPr>
          <w:p w:rsidR="00410061" w:rsidRPr="00813091" w:rsidRDefault="00410061" w:rsidP="008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>1,0/1,0</w:t>
            </w:r>
          </w:p>
        </w:tc>
      </w:tr>
      <w:tr w:rsidR="00410061" w:rsidRPr="00813091" w:rsidTr="00410061">
        <w:tc>
          <w:tcPr>
            <w:tcW w:w="647" w:type="dxa"/>
            <w:vMerge/>
          </w:tcPr>
          <w:p w:rsidR="00410061" w:rsidRPr="00813091" w:rsidRDefault="00410061" w:rsidP="00813091">
            <w:pPr>
              <w:spacing w:after="160" w:line="259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1214" w:type="dxa"/>
            <w:vAlign w:val="center"/>
          </w:tcPr>
          <w:p w:rsidR="00410061" w:rsidRPr="00813091" w:rsidRDefault="00410061" w:rsidP="008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>Цветоощущение</w:t>
            </w:r>
          </w:p>
        </w:tc>
        <w:tc>
          <w:tcPr>
            <w:tcW w:w="5714" w:type="dxa"/>
            <w:gridSpan w:val="2"/>
            <w:vAlign w:val="center"/>
          </w:tcPr>
          <w:p w:rsidR="00410061" w:rsidRPr="00813091" w:rsidRDefault="00410061" w:rsidP="008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proofErr w:type="spellStart"/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>дихромазия</w:t>
            </w:r>
            <w:proofErr w:type="spellEnd"/>
          </w:p>
        </w:tc>
        <w:tc>
          <w:tcPr>
            <w:tcW w:w="7371" w:type="dxa"/>
            <w:shd w:val="clear" w:color="auto" w:fill="EAF1DD" w:themeFill="accent3" w:themeFillTint="33"/>
            <w:vAlign w:val="center"/>
          </w:tcPr>
          <w:p w:rsidR="00410061" w:rsidRPr="00813091" w:rsidRDefault="00410061" w:rsidP="008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>НГ</w:t>
            </w:r>
          </w:p>
        </w:tc>
      </w:tr>
      <w:tr w:rsidR="00410061" w:rsidRPr="00813091" w:rsidTr="00410061">
        <w:tc>
          <w:tcPr>
            <w:tcW w:w="647" w:type="dxa"/>
            <w:vMerge/>
          </w:tcPr>
          <w:p w:rsidR="00410061" w:rsidRPr="00813091" w:rsidRDefault="00410061" w:rsidP="00813091">
            <w:pPr>
              <w:spacing w:after="160" w:line="259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1214" w:type="dxa"/>
            <w:vMerge w:val="restart"/>
            <w:vAlign w:val="center"/>
          </w:tcPr>
          <w:p w:rsidR="00410061" w:rsidRPr="00813091" w:rsidRDefault="00410061" w:rsidP="008130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02" w:type="dxa"/>
            <w:vMerge w:val="restart"/>
            <w:vAlign w:val="center"/>
          </w:tcPr>
          <w:p w:rsidR="00410061" w:rsidRPr="00813091" w:rsidRDefault="00410061" w:rsidP="008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proofErr w:type="spellStart"/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>цветослабость</w:t>
            </w:r>
            <w:proofErr w:type="spellEnd"/>
          </w:p>
        </w:tc>
        <w:tc>
          <w:tcPr>
            <w:tcW w:w="4812" w:type="dxa"/>
            <w:vAlign w:val="center"/>
          </w:tcPr>
          <w:p w:rsidR="00410061" w:rsidRPr="00813091" w:rsidRDefault="00410061" w:rsidP="008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>III или II ст.</w:t>
            </w:r>
          </w:p>
        </w:tc>
        <w:tc>
          <w:tcPr>
            <w:tcW w:w="7371" w:type="dxa"/>
            <w:shd w:val="clear" w:color="auto" w:fill="EAF1DD" w:themeFill="accent3" w:themeFillTint="33"/>
            <w:vAlign w:val="center"/>
          </w:tcPr>
          <w:p w:rsidR="00410061" w:rsidRPr="00813091" w:rsidRDefault="00410061" w:rsidP="008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>НГ</w:t>
            </w:r>
          </w:p>
        </w:tc>
      </w:tr>
      <w:tr w:rsidR="00410061" w:rsidRPr="00813091" w:rsidTr="00410061">
        <w:tc>
          <w:tcPr>
            <w:tcW w:w="647" w:type="dxa"/>
            <w:vMerge/>
          </w:tcPr>
          <w:p w:rsidR="00410061" w:rsidRPr="00813091" w:rsidRDefault="00410061" w:rsidP="00813091">
            <w:pPr>
              <w:spacing w:after="160" w:line="259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1214" w:type="dxa"/>
            <w:vMerge/>
          </w:tcPr>
          <w:p w:rsidR="00410061" w:rsidRPr="00813091" w:rsidRDefault="00410061" w:rsidP="00813091">
            <w:pPr>
              <w:spacing w:after="160" w:line="259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02" w:type="dxa"/>
            <w:vMerge/>
          </w:tcPr>
          <w:p w:rsidR="00410061" w:rsidRPr="00813091" w:rsidRDefault="00410061" w:rsidP="00813091">
            <w:pPr>
              <w:spacing w:after="160" w:line="259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4812" w:type="dxa"/>
            <w:vAlign w:val="center"/>
          </w:tcPr>
          <w:p w:rsidR="00410061" w:rsidRPr="00813091" w:rsidRDefault="00410061" w:rsidP="008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>I ст.</w:t>
            </w:r>
          </w:p>
        </w:tc>
        <w:tc>
          <w:tcPr>
            <w:tcW w:w="7371" w:type="dxa"/>
            <w:shd w:val="clear" w:color="auto" w:fill="EAF1DD" w:themeFill="accent3" w:themeFillTint="33"/>
            <w:vAlign w:val="center"/>
          </w:tcPr>
          <w:p w:rsidR="00410061" w:rsidRPr="00813091" w:rsidRDefault="00410061" w:rsidP="008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>Для войск РХБЗ - НГ</w:t>
            </w:r>
          </w:p>
        </w:tc>
      </w:tr>
      <w:tr w:rsidR="00410061" w:rsidRPr="00813091" w:rsidTr="00410061">
        <w:tc>
          <w:tcPr>
            <w:tcW w:w="7575" w:type="dxa"/>
            <w:gridSpan w:val="4"/>
            <w:vAlign w:val="center"/>
          </w:tcPr>
          <w:p w:rsidR="00410061" w:rsidRPr="00813091" w:rsidRDefault="00410061" w:rsidP="008130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Спазм или паралич аккомодации на одном глазу, афакия, </w:t>
            </w:r>
            <w:proofErr w:type="spellStart"/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>артифакия</w:t>
            </w:r>
            <w:proofErr w:type="spellEnd"/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на одном </w:t>
            </w:r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lastRenderedPageBreak/>
              <w:t>или обоих глазах</w:t>
            </w:r>
          </w:p>
        </w:tc>
        <w:tc>
          <w:tcPr>
            <w:tcW w:w="7371" w:type="dxa"/>
            <w:shd w:val="clear" w:color="auto" w:fill="EAF1DD" w:themeFill="accent3" w:themeFillTint="33"/>
            <w:vAlign w:val="center"/>
          </w:tcPr>
          <w:p w:rsidR="00410061" w:rsidRPr="00813091" w:rsidRDefault="00410061" w:rsidP="008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lastRenderedPageBreak/>
              <w:t>НГ</w:t>
            </w:r>
          </w:p>
        </w:tc>
      </w:tr>
      <w:tr w:rsidR="00410061" w:rsidRPr="00813091" w:rsidTr="00410061">
        <w:tc>
          <w:tcPr>
            <w:tcW w:w="7575" w:type="dxa"/>
            <w:gridSpan w:val="4"/>
            <w:vAlign w:val="center"/>
          </w:tcPr>
          <w:p w:rsidR="00410061" w:rsidRPr="00813091" w:rsidRDefault="00410061" w:rsidP="008130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proofErr w:type="spellStart"/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lastRenderedPageBreak/>
              <w:t>Непрогрессирующая</w:t>
            </w:r>
            <w:proofErr w:type="spellEnd"/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атрофия зрительного нерва нетравматической этиологии</w:t>
            </w:r>
          </w:p>
        </w:tc>
        <w:tc>
          <w:tcPr>
            <w:tcW w:w="7371" w:type="dxa"/>
            <w:shd w:val="clear" w:color="auto" w:fill="EAF1DD" w:themeFill="accent3" w:themeFillTint="33"/>
            <w:vAlign w:val="center"/>
          </w:tcPr>
          <w:p w:rsidR="00410061" w:rsidRPr="00813091" w:rsidRDefault="00410061" w:rsidP="008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>НГ</w:t>
            </w:r>
          </w:p>
        </w:tc>
      </w:tr>
      <w:tr w:rsidR="00410061" w:rsidRPr="00813091" w:rsidTr="00410061">
        <w:tc>
          <w:tcPr>
            <w:tcW w:w="7575" w:type="dxa"/>
            <w:gridSpan w:val="4"/>
            <w:vAlign w:val="center"/>
          </w:tcPr>
          <w:p w:rsidR="00410061" w:rsidRPr="00813091" w:rsidRDefault="00A02C66" w:rsidP="008130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hyperlink r:id="rId33" w:history="1">
              <w:r w:rsidR="00410061" w:rsidRPr="00813091">
                <w:rPr>
                  <w:rFonts w:eastAsia="Times New Roman" w:cs="Times New Roman"/>
                  <w:color w:val="0000FF"/>
                  <w:sz w:val="22"/>
                  <w:szCs w:val="20"/>
                  <w:lang w:eastAsia="ru-RU"/>
                </w:rPr>
                <w:t>Статьи 37-б</w:t>
              </w:r>
            </w:hyperlink>
            <w:r w:rsidR="00410061"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, </w:t>
            </w:r>
            <w:hyperlink r:id="rId34" w:history="1">
              <w:r w:rsidR="00410061" w:rsidRPr="00813091">
                <w:rPr>
                  <w:rFonts w:eastAsia="Times New Roman" w:cs="Times New Roman"/>
                  <w:color w:val="0000FF"/>
                  <w:sz w:val="22"/>
                  <w:szCs w:val="20"/>
                  <w:lang w:eastAsia="ru-RU"/>
                </w:rPr>
                <w:t>37-в</w:t>
              </w:r>
            </w:hyperlink>
            <w:r w:rsidR="00410061"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, </w:t>
            </w:r>
            <w:hyperlink r:id="rId35" w:history="1">
              <w:r w:rsidR="00410061" w:rsidRPr="00813091">
                <w:rPr>
                  <w:rFonts w:eastAsia="Times New Roman" w:cs="Times New Roman"/>
                  <w:color w:val="0000FF"/>
                  <w:sz w:val="22"/>
                  <w:szCs w:val="20"/>
                  <w:lang w:eastAsia="ru-RU"/>
                </w:rPr>
                <w:t>38-б</w:t>
              </w:r>
            </w:hyperlink>
            <w:r w:rsidR="00410061"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, </w:t>
            </w:r>
            <w:hyperlink r:id="rId36" w:history="1">
              <w:r w:rsidR="00410061" w:rsidRPr="00813091">
                <w:rPr>
                  <w:rFonts w:eastAsia="Times New Roman" w:cs="Times New Roman"/>
                  <w:color w:val="0000FF"/>
                  <w:sz w:val="22"/>
                  <w:szCs w:val="20"/>
                  <w:lang w:eastAsia="ru-RU"/>
                </w:rPr>
                <w:t>38-в</w:t>
              </w:r>
            </w:hyperlink>
          </w:p>
        </w:tc>
        <w:tc>
          <w:tcPr>
            <w:tcW w:w="7371" w:type="dxa"/>
            <w:shd w:val="clear" w:color="auto" w:fill="EAF1DD" w:themeFill="accent3" w:themeFillTint="33"/>
            <w:vAlign w:val="center"/>
          </w:tcPr>
          <w:p w:rsidR="00410061" w:rsidRPr="00813091" w:rsidRDefault="00410061" w:rsidP="008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>НГ</w:t>
            </w:r>
          </w:p>
        </w:tc>
      </w:tr>
      <w:tr w:rsidR="00410061" w:rsidRPr="00813091" w:rsidTr="00410061">
        <w:tc>
          <w:tcPr>
            <w:tcW w:w="7575" w:type="dxa"/>
            <w:gridSpan w:val="4"/>
            <w:vAlign w:val="center"/>
          </w:tcPr>
          <w:p w:rsidR="00410061" w:rsidRPr="00813091" w:rsidRDefault="00A02C66" w:rsidP="008130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hyperlink r:id="rId37" w:history="1">
              <w:r w:rsidR="00410061" w:rsidRPr="00813091">
                <w:rPr>
                  <w:rFonts w:eastAsia="Times New Roman" w:cs="Times New Roman"/>
                  <w:color w:val="0000FF"/>
                  <w:sz w:val="22"/>
                  <w:szCs w:val="20"/>
                  <w:lang w:eastAsia="ru-RU"/>
                </w:rPr>
                <w:t>Статья 39-в</w:t>
              </w:r>
            </w:hyperlink>
          </w:p>
        </w:tc>
        <w:tc>
          <w:tcPr>
            <w:tcW w:w="7371" w:type="dxa"/>
            <w:shd w:val="clear" w:color="auto" w:fill="EAF1DD" w:themeFill="accent3" w:themeFillTint="33"/>
            <w:vAlign w:val="center"/>
          </w:tcPr>
          <w:p w:rsidR="00410061" w:rsidRPr="00813091" w:rsidRDefault="00410061" w:rsidP="008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>НГ</w:t>
            </w:r>
          </w:p>
        </w:tc>
      </w:tr>
      <w:tr w:rsidR="00410061" w:rsidRPr="00813091" w:rsidTr="00410061">
        <w:tc>
          <w:tcPr>
            <w:tcW w:w="1861" w:type="dxa"/>
            <w:gridSpan w:val="2"/>
            <w:vAlign w:val="center"/>
          </w:tcPr>
          <w:p w:rsidR="00410061" w:rsidRPr="00813091" w:rsidRDefault="00410061" w:rsidP="008130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>Слух</w:t>
            </w:r>
          </w:p>
        </w:tc>
        <w:tc>
          <w:tcPr>
            <w:tcW w:w="5714" w:type="dxa"/>
            <w:gridSpan w:val="2"/>
            <w:vAlign w:val="center"/>
          </w:tcPr>
          <w:p w:rsidR="00410061" w:rsidRPr="00813091" w:rsidRDefault="00410061" w:rsidP="008130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>Шепотная речь (м), не менее</w:t>
            </w:r>
          </w:p>
        </w:tc>
        <w:tc>
          <w:tcPr>
            <w:tcW w:w="7371" w:type="dxa"/>
            <w:shd w:val="clear" w:color="auto" w:fill="EAF1DD" w:themeFill="accent3" w:themeFillTint="33"/>
            <w:vAlign w:val="center"/>
          </w:tcPr>
          <w:p w:rsidR="00410061" w:rsidRPr="00813091" w:rsidRDefault="00410061" w:rsidP="008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>6/6</w:t>
            </w:r>
          </w:p>
        </w:tc>
      </w:tr>
      <w:tr w:rsidR="00410061" w:rsidRPr="00813091" w:rsidTr="00410061">
        <w:tc>
          <w:tcPr>
            <w:tcW w:w="7575" w:type="dxa"/>
            <w:gridSpan w:val="4"/>
            <w:vAlign w:val="center"/>
          </w:tcPr>
          <w:p w:rsidR="00410061" w:rsidRPr="00813091" w:rsidRDefault="00A02C66" w:rsidP="008130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hyperlink r:id="rId38" w:history="1">
              <w:r w:rsidR="00410061" w:rsidRPr="00813091">
                <w:rPr>
                  <w:rFonts w:eastAsia="Times New Roman" w:cs="Times New Roman"/>
                  <w:color w:val="0000FF"/>
                  <w:sz w:val="22"/>
                  <w:szCs w:val="20"/>
                  <w:lang w:eastAsia="ru-RU"/>
                </w:rPr>
                <w:t>Статьи 42-г</w:t>
              </w:r>
            </w:hyperlink>
            <w:r w:rsidR="00410061"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, </w:t>
            </w:r>
            <w:hyperlink r:id="rId39" w:history="1">
              <w:r w:rsidR="00410061" w:rsidRPr="00813091">
                <w:rPr>
                  <w:rFonts w:eastAsia="Times New Roman" w:cs="Times New Roman"/>
                  <w:color w:val="0000FF"/>
                  <w:sz w:val="22"/>
                  <w:szCs w:val="20"/>
                  <w:lang w:eastAsia="ru-RU"/>
                </w:rPr>
                <w:t>45-г</w:t>
              </w:r>
            </w:hyperlink>
            <w:r w:rsidR="00410061"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, </w:t>
            </w:r>
            <w:hyperlink r:id="rId40" w:history="1">
              <w:r w:rsidR="00410061" w:rsidRPr="00813091">
                <w:rPr>
                  <w:rFonts w:eastAsia="Times New Roman" w:cs="Times New Roman"/>
                  <w:color w:val="0000FF"/>
                  <w:sz w:val="22"/>
                  <w:szCs w:val="20"/>
                  <w:lang w:eastAsia="ru-RU"/>
                </w:rPr>
                <w:t>46-в</w:t>
              </w:r>
            </w:hyperlink>
            <w:r w:rsidR="00410061"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, </w:t>
            </w:r>
            <w:hyperlink r:id="rId41" w:history="1">
              <w:r w:rsidR="00410061" w:rsidRPr="00813091">
                <w:rPr>
                  <w:rFonts w:eastAsia="Times New Roman" w:cs="Times New Roman"/>
                  <w:color w:val="0000FF"/>
                  <w:sz w:val="22"/>
                  <w:szCs w:val="20"/>
                  <w:lang w:eastAsia="ru-RU"/>
                </w:rPr>
                <w:t>47-б</w:t>
              </w:r>
            </w:hyperlink>
            <w:r w:rsidR="00410061"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, </w:t>
            </w:r>
            <w:hyperlink r:id="rId42" w:history="1">
              <w:r w:rsidR="00410061" w:rsidRPr="00813091">
                <w:rPr>
                  <w:rFonts w:eastAsia="Times New Roman" w:cs="Times New Roman"/>
                  <w:color w:val="0000FF"/>
                  <w:sz w:val="22"/>
                  <w:szCs w:val="20"/>
                  <w:lang w:eastAsia="ru-RU"/>
                </w:rPr>
                <w:t>49-в</w:t>
              </w:r>
            </w:hyperlink>
            <w:r w:rsidR="00410061"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, </w:t>
            </w:r>
            <w:hyperlink r:id="rId43" w:history="1">
              <w:r w:rsidR="00410061" w:rsidRPr="00813091">
                <w:rPr>
                  <w:rFonts w:eastAsia="Times New Roman" w:cs="Times New Roman"/>
                  <w:color w:val="0000FF"/>
                  <w:sz w:val="22"/>
                  <w:szCs w:val="20"/>
                  <w:lang w:eastAsia="ru-RU"/>
                </w:rPr>
                <w:t>51-в</w:t>
              </w:r>
            </w:hyperlink>
            <w:r w:rsidR="00410061"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, </w:t>
            </w:r>
            <w:hyperlink r:id="rId44" w:history="1">
              <w:r w:rsidR="00410061" w:rsidRPr="00813091">
                <w:rPr>
                  <w:rFonts w:eastAsia="Times New Roman" w:cs="Times New Roman"/>
                  <w:color w:val="0000FF"/>
                  <w:sz w:val="22"/>
                  <w:szCs w:val="20"/>
                  <w:lang w:eastAsia="ru-RU"/>
                </w:rPr>
                <w:t>52-в</w:t>
              </w:r>
            </w:hyperlink>
            <w:r w:rsidR="00410061"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, </w:t>
            </w:r>
            <w:hyperlink r:id="rId45" w:history="1">
              <w:r w:rsidR="00410061" w:rsidRPr="00813091">
                <w:rPr>
                  <w:rFonts w:eastAsia="Times New Roman" w:cs="Times New Roman"/>
                  <w:color w:val="0000FF"/>
                  <w:sz w:val="22"/>
                  <w:szCs w:val="20"/>
                  <w:lang w:eastAsia="ru-RU"/>
                </w:rPr>
                <w:t>55-а</w:t>
              </w:r>
            </w:hyperlink>
            <w:r w:rsidR="00410061"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, </w:t>
            </w:r>
            <w:hyperlink r:id="rId46" w:history="1">
              <w:r w:rsidR="00410061" w:rsidRPr="00813091">
                <w:rPr>
                  <w:rFonts w:eastAsia="Times New Roman" w:cs="Times New Roman"/>
                  <w:color w:val="0000FF"/>
                  <w:sz w:val="22"/>
                  <w:szCs w:val="20"/>
                  <w:lang w:eastAsia="ru-RU"/>
                </w:rPr>
                <w:t>55-б</w:t>
              </w:r>
            </w:hyperlink>
            <w:r w:rsidR="00410061"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, </w:t>
            </w:r>
            <w:hyperlink r:id="rId47" w:history="1">
              <w:r w:rsidR="00410061" w:rsidRPr="00813091">
                <w:rPr>
                  <w:rFonts w:eastAsia="Times New Roman" w:cs="Times New Roman"/>
                  <w:color w:val="0000FF"/>
                  <w:sz w:val="22"/>
                  <w:szCs w:val="20"/>
                  <w:lang w:eastAsia="ru-RU"/>
                </w:rPr>
                <w:t>57-в</w:t>
              </w:r>
            </w:hyperlink>
          </w:p>
        </w:tc>
        <w:tc>
          <w:tcPr>
            <w:tcW w:w="7371" w:type="dxa"/>
            <w:shd w:val="clear" w:color="auto" w:fill="EAF1DD" w:themeFill="accent3" w:themeFillTint="33"/>
            <w:vAlign w:val="center"/>
          </w:tcPr>
          <w:p w:rsidR="00410061" w:rsidRPr="00813091" w:rsidRDefault="00410061" w:rsidP="008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>НГ</w:t>
            </w:r>
          </w:p>
        </w:tc>
      </w:tr>
      <w:tr w:rsidR="00410061" w:rsidRPr="00813091" w:rsidTr="00410061">
        <w:tc>
          <w:tcPr>
            <w:tcW w:w="7575" w:type="dxa"/>
            <w:gridSpan w:val="4"/>
            <w:vAlign w:val="center"/>
          </w:tcPr>
          <w:p w:rsidR="00410061" w:rsidRPr="00813091" w:rsidRDefault="00A02C66" w:rsidP="008130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hyperlink r:id="rId48" w:history="1">
              <w:r w:rsidR="00410061" w:rsidRPr="00813091">
                <w:rPr>
                  <w:rFonts w:eastAsia="Times New Roman" w:cs="Times New Roman"/>
                  <w:color w:val="0000FF"/>
                  <w:sz w:val="22"/>
                  <w:szCs w:val="20"/>
                  <w:lang w:eastAsia="ru-RU"/>
                </w:rPr>
                <w:t>Статьи 44-в</w:t>
              </w:r>
            </w:hyperlink>
            <w:r w:rsidR="00410061"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, </w:t>
            </w:r>
            <w:hyperlink r:id="rId49" w:history="1">
              <w:r w:rsidR="00410061" w:rsidRPr="00813091">
                <w:rPr>
                  <w:rFonts w:eastAsia="Times New Roman" w:cs="Times New Roman"/>
                  <w:color w:val="0000FF"/>
                  <w:sz w:val="22"/>
                  <w:szCs w:val="20"/>
                  <w:lang w:eastAsia="ru-RU"/>
                </w:rPr>
                <w:t>45-в</w:t>
              </w:r>
            </w:hyperlink>
            <w:r w:rsidR="00410061"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, </w:t>
            </w:r>
            <w:hyperlink r:id="rId50" w:history="1">
              <w:r w:rsidR="00410061" w:rsidRPr="00813091">
                <w:rPr>
                  <w:rFonts w:eastAsia="Times New Roman" w:cs="Times New Roman"/>
                  <w:color w:val="0000FF"/>
                  <w:sz w:val="22"/>
                  <w:szCs w:val="20"/>
                  <w:lang w:eastAsia="ru-RU"/>
                </w:rPr>
                <w:t>46-б</w:t>
              </w:r>
            </w:hyperlink>
            <w:r w:rsidR="00410061"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, </w:t>
            </w:r>
            <w:hyperlink r:id="rId51" w:history="1">
              <w:r w:rsidR="00410061" w:rsidRPr="00813091">
                <w:rPr>
                  <w:rFonts w:eastAsia="Times New Roman" w:cs="Times New Roman"/>
                  <w:color w:val="0000FF"/>
                  <w:sz w:val="22"/>
                  <w:szCs w:val="20"/>
                  <w:lang w:eastAsia="ru-RU"/>
                </w:rPr>
                <w:t>50-в</w:t>
              </w:r>
            </w:hyperlink>
          </w:p>
        </w:tc>
        <w:tc>
          <w:tcPr>
            <w:tcW w:w="7371" w:type="dxa"/>
            <w:shd w:val="clear" w:color="auto" w:fill="EAF1DD" w:themeFill="accent3" w:themeFillTint="33"/>
            <w:vAlign w:val="center"/>
          </w:tcPr>
          <w:p w:rsidR="00410061" w:rsidRPr="00813091" w:rsidRDefault="00410061" w:rsidP="008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>НГ</w:t>
            </w:r>
          </w:p>
        </w:tc>
      </w:tr>
      <w:tr w:rsidR="00410061" w:rsidRPr="00813091" w:rsidTr="00410061">
        <w:tc>
          <w:tcPr>
            <w:tcW w:w="7575" w:type="dxa"/>
            <w:gridSpan w:val="4"/>
            <w:vAlign w:val="center"/>
          </w:tcPr>
          <w:p w:rsidR="00410061" w:rsidRPr="00813091" w:rsidRDefault="00A02C66" w:rsidP="008130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hyperlink r:id="rId52" w:history="1">
              <w:r w:rsidR="00410061" w:rsidRPr="00813091">
                <w:rPr>
                  <w:rFonts w:eastAsia="Times New Roman" w:cs="Times New Roman"/>
                  <w:color w:val="0000FF"/>
                  <w:sz w:val="22"/>
                  <w:szCs w:val="20"/>
                  <w:lang w:eastAsia="ru-RU"/>
                </w:rPr>
                <w:t>Статья 43-в</w:t>
              </w:r>
            </w:hyperlink>
            <w:r w:rsidR="00410061"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(гипертоническая болезнь II стадии с незначительным нарушением или без нарушения функций "органов-мишеней")</w:t>
            </w:r>
          </w:p>
        </w:tc>
        <w:tc>
          <w:tcPr>
            <w:tcW w:w="7371" w:type="dxa"/>
            <w:shd w:val="clear" w:color="auto" w:fill="EAF1DD" w:themeFill="accent3" w:themeFillTint="33"/>
            <w:vAlign w:val="center"/>
          </w:tcPr>
          <w:p w:rsidR="00410061" w:rsidRPr="00813091" w:rsidRDefault="00410061" w:rsidP="008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>НГ</w:t>
            </w:r>
          </w:p>
        </w:tc>
      </w:tr>
      <w:tr w:rsidR="00410061" w:rsidRPr="00813091" w:rsidTr="00410061">
        <w:tc>
          <w:tcPr>
            <w:tcW w:w="7575" w:type="dxa"/>
            <w:gridSpan w:val="4"/>
            <w:vAlign w:val="center"/>
          </w:tcPr>
          <w:p w:rsidR="00410061" w:rsidRPr="00813091" w:rsidRDefault="00A02C66" w:rsidP="008130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hyperlink r:id="rId53" w:history="1">
              <w:r w:rsidR="00410061" w:rsidRPr="00813091">
                <w:rPr>
                  <w:rFonts w:eastAsia="Times New Roman" w:cs="Times New Roman"/>
                  <w:color w:val="0000FF"/>
                  <w:sz w:val="22"/>
                  <w:szCs w:val="20"/>
                  <w:lang w:eastAsia="ru-RU"/>
                </w:rPr>
                <w:t>Статья 43-в (гипертоническая болезнь I стадии)</w:t>
              </w:r>
            </w:hyperlink>
          </w:p>
        </w:tc>
        <w:tc>
          <w:tcPr>
            <w:tcW w:w="7371" w:type="dxa"/>
            <w:shd w:val="clear" w:color="auto" w:fill="EAF1DD" w:themeFill="accent3" w:themeFillTint="33"/>
            <w:vAlign w:val="center"/>
          </w:tcPr>
          <w:p w:rsidR="00410061" w:rsidRPr="00813091" w:rsidRDefault="00410061" w:rsidP="008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>НГ</w:t>
            </w:r>
          </w:p>
        </w:tc>
      </w:tr>
      <w:tr w:rsidR="00410061" w:rsidRPr="00813091" w:rsidTr="00410061">
        <w:tc>
          <w:tcPr>
            <w:tcW w:w="7575" w:type="dxa"/>
            <w:gridSpan w:val="4"/>
            <w:vAlign w:val="center"/>
          </w:tcPr>
          <w:p w:rsidR="00410061" w:rsidRPr="00813091" w:rsidRDefault="00A02C66" w:rsidP="008130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hyperlink r:id="rId54" w:history="1">
              <w:r w:rsidR="00410061" w:rsidRPr="00813091">
                <w:rPr>
                  <w:rFonts w:eastAsia="Times New Roman" w:cs="Times New Roman"/>
                  <w:color w:val="0000FF"/>
                  <w:sz w:val="22"/>
                  <w:szCs w:val="20"/>
                  <w:lang w:eastAsia="ru-RU"/>
                </w:rPr>
                <w:t>Статья 54-а</w:t>
              </w:r>
            </w:hyperlink>
          </w:p>
        </w:tc>
        <w:tc>
          <w:tcPr>
            <w:tcW w:w="7371" w:type="dxa"/>
            <w:shd w:val="clear" w:color="auto" w:fill="EAF1DD" w:themeFill="accent3" w:themeFillTint="33"/>
            <w:vAlign w:val="center"/>
          </w:tcPr>
          <w:p w:rsidR="00410061" w:rsidRPr="00813091" w:rsidRDefault="00410061" w:rsidP="008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>НГ</w:t>
            </w:r>
          </w:p>
        </w:tc>
      </w:tr>
      <w:tr w:rsidR="00410061" w:rsidRPr="00813091" w:rsidTr="00410061">
        <w:tc>
          <w:tcPr>
            <w:tcW w:w="7575" w:type="dxa"/>
            <w:gridSpan w:val="4"/>
            <w:vAlign w:val="center"/>
          </w:tcPr>
          <w:p w:rsidR="00410061" w:rsidRPr="00813091" w:rsidRDefault="00A02C66" w:rsidP="008130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hyperlink r:id="rId55" w:history="1">
              <w:r w:rsidR="00410061" w:rsidRPr="00813091">
                <w:rPr>
                  <w:rFonts w:eastAsia="Times New Roman" w:cs="Times New Roman"/>
                  <w:color w:val="0000FF"/>
                  <w:sz w:val="22"/>
                  <w:szCs w:val="20"/>
                  <w:lang w:eastAsia="ru-RU"/>
                </w:rPr>
                <w:t>Статья 54-б</w:t>
              </w:r>
            </w:hyperlink>
          </w:p>
        </w:tc>
        <w:tc>
          <w:tcPr>
            <w:tcW w:w="7371" w:type="dxa"/>
            <w:shd w:val="clear" w:color="auto" w:fill="EAF1DD" w:themeFill="accent3" w:themeFillTint="33"/>
            <w:vAlign w:val="center"/>
          </w:tcPr>
          <w:p w:rsidR="00410061" w:rsidRPr="00813091" w:rsidRDefault="00410061" w:rsidP="008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>НГ</w:t>
            </w:r>
          </w:p>
        </w:tc>
      </w:tr>
      <w:tr w:rsidR="00410061" w:rsidRPr="00813091" w:rsidTr="00410061">
        <w:tc>
          <w:tcPr>
            <w:tcW w:w="7575" w:type="dxa"/>
            <w:gridSpan w:val="4"/>
            <w:vAlign w:val="center"/>
          </w:tcPr>
          <w:p w:rsidR="00410061" w:rsidRPr="00813091" w:rsidRDefault="00A02C66" w:rsidP="008130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hyperlink r:id="rId56" w:history="1">
              <w:r w:rsidR="00410061" w:rsidRPr="00813091">
                <w:rPr>
                  <w:rFonts w:eastAsia="Times New Roman" w:cs="Times New Roman"/>
                  <w:color w:val="0000FF"/>
                  <w:sz w:val="22"/>
                  <w:szCs w:val="20"/>
                  <w:lang w:eastAsia="ru-RU"/>
                </w:rPr>
                <w:t>Статья 55-в</w:t>
              </w:r>
            </w:hyperlink>
          </w:p>
        </w:tc>
        <w:tc>
          <w:tcPr>
            <w:tcW w:w="7371" w:type="dxa"/>
            <w:shd w:val="clear" w:color="auto" w:fill="EAF1DD" w:themeFill="accent3" w:themeFillTint="33"/>
            <w:vAlign w:val="center"/>
          </w:tcPr>
          <w:p w:rsidR="00410061" w:rsidRPr="00813091" w:rsidRDefault="00410061" w:rsidP="008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>НГ</w:t>
            </w:r>
          </w:p>
        </w:tc>
      </w:tr>
      <w:tr w:rsidR="00410061" w:rsidRPr="00813091" w:rsidTr="00410061">
        <w:tc>
          <w:tcPr>
            <w:tcW w:w="7575" w:type="dxa"/>
            <w:gridSpan w:val="4"/>
            <w:vAlign w:val="center"/>
          </w:tcPr>
          <w:p w:rsidR="00410061" w:rsidRPr="00813091" w:rsidRDefault="00410061" w:rsidP="008130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Стойкие, не поддающиеся лечению стоматиты, гингивиты, </w:t>
            </w:r>
            <w:proofErr w:type="spellStart"/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>хейлиты</w:t>
            </w:r>
            <w:proofErr w:type="spellEnd"/>
          </w:p>
        </w:tc>
        <w:tc>
          <w:tcPr>
            <w:tcW w:w="7371" w:type="dxa"/>
            <w:shd w:val="clear" w:color="auto" w:fill="EAF1DD" w:themeFill="accent3" w:themeFillTint="33"/>
            <w:vAlign w:val="center"/>
          </w:tcPr>
          <w:p w:rsidR="00410061" w:rsidRPr="00813091" w:rsidRDefault="00410061" w:rsidP="008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>НГ</w:t>
            </w:r>
          </w:p>
        </w:tc>
      </w:tr>
      <w:tr w:rsidR="00410061" w:rsidRPr="00813091" w:rsidTr="00410061">
        <w:tc>
          <w:tcPr>
            <w:tcW w:w="7575" w:type="dxa"/>
            <w:gridSpan w:val="4"/>
            <w:vAlign w:val="center"/>
          </w:tcPr>
          <w:p w:rsidR="00410061" w:rsidRPr="00813091" w:rsidRDefault="00A02C66" w:rsidP="008130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hyperlink r:id="rId57" w:history="1">
              <w:r w:rsidR="00410061" w:rsidRPr="00813091">
                <w:rPr>
                  <w:rFonts w:eastAsia="Times New Roman" w:cs="Times New Roman"/>
                  <w:color w:val="0000FF"/>
                  <w:sz w:val="22"/>
                  <w:szCs w:val="20"/>
                  <w:lang w:eastAsia="ru-RU"/>
                </w:rPr>
                <w:t>Статья 56-в</w:t>
              </w:r>
            </w:hyperlink>
          </w:p>
        </w:tc>
        <w:tc>
          <w:tcPr>
            <w:tcW w:w="7371" w:type="dxa"/>
            <w:shd w:val="clear" w:color="auto" w:fill="EAF1DD" w:themeFill="accent3" w:themeFillTint="33"/>
            <w:vAlign w:val="center"/>
          </w:tcPr>
          <w:p w:rsidR="00410061" w:rsidRPr="00813091" w:rsidRDefault="00410061" w:rsidP="008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>НГ</w:t>
            </w:r>
          </w:p>
        </w:tc>
      </w:tr>
      <w:tr w:rsidR="00410061" w:rsidRPr="00813091" w:rsidTr="00410061">
        <w:tc>
          <w:tcPr>
            <w:tcW w:w="7575" w:type="dxa"/>
            <w:gridSpan w:val="4"/>
            <w:vAlign w:val="center"/>
          </w:tcPr>
          <w:p w:rsidR="00410061" w:rsidRPr="00813091" w:rsidRDefault="00A02C66" w:rsidP="008130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hyperlink r:id="rId58" w:history="1">
              <w:r w:rsidR="00410061" w:rsidRPr="00813091">
                <w:rPr>
                  <w:rFonts w:eastAsia="Times New Roman" w:cs="Times New Roman"/>
                  <w:color w:val="0000FF"/>
                  <w:sz w:val="22"/>
                  <w:szCs w:val="20"/>
                  <w:lang w:eastAsia="ru-RU"/>
                </w:rPr>
                <w:t>Статья 58-в</w:t>
              </w:r>
            </w:hyperlink>
          </w:p>
        </w:tc>
        <w:tc>
          <w:tcPr>
            <w:tcW w:w="7371" w:type="dxa"/>
            <w:shd w:val="clear" w:color="auto" w:fill="EAF1DD" w:themeFill="accent3" w:themeFillTint="33"/>
            <w:vAlign w:val="center"/>
          </w:tcPr>
          <w:p w:rsidR="00410061" w:rsidRPr="00813091" w:rsidRDefault="00410061" w:rsidP="008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>НГ</w:t>
            </w:r>
          </w:p>
        </w:tc>
      </w:tr>
      <w:tr w:rsidR="00410061" w:rsidRPr="00813091" w:rsidTr="00410061">
        <w:tc>
          <w:tcPr>
            <w:tcW w:w="7575" w:type="dxa"/>
            <w:gridSpan w:val="4"/>
            <w:vAlign w:val="center"/>
          </w:tcPr>
          <w:p w:rsidR="00410061" w:rsidRPr="00813091" w:rsidRDefault="00410061" w:rsidP="008130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Хронические гастродуоденит, холецистит, дискинезия желчевыводящих путей, </w:t>
            </w:r>
            <w:proofErr w:type="spellStart"/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>ферментопатические</w:t>
            </w:r>
            <w:proofErr w:type="spellEnd"/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(доброкачественные) </w:t>
            </w:r>
            <w:proofErr w:type="spellStart"/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>гипербилирубинемии</w:t>
            </w:r>
            <w:proofErr w:type="spellEnd"/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, </w:t>
            </w:r>
            <w:proofErr w:type="spellStart"/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>холестероз</w:t>
            </w:r>
            <w:proofErr w:type="spellEnd"/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желчного пузыря, последствия удаления желчного пузыря или хирургического лечения желчных протоков, поджелудочной железы</w:t>
            </w:r>
          </w:p>
        </w:tc>
        <w:tc>
          <w:tcPr>
            <w:tcW w:w="7371" w:type="dxa"/>
            <w:shd w:val="clear" w:color="auto" w:fill="EAF1DD" w:themeFill="accent3" w:themeFillTint="33"/>
            <w:vAlign w:val="center"/>
          </w:tcPr>
          <w:p w:rsidR="00410061" w:rsidRPr="00813091" w:rsidRDefault="00410061" w:rsidP="008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>НГ</w:t>
            </w:r>
          </w:p>
        </w:tc>
      </w:tr>
      <w:tr w:rsidR="00410061" w:rsidRPr="00813091" w:rsidTr="00410061">
        <w:tc>
          <w:tcPr>
            <w:tcW w:w="7575" w:type="dxa"/>
            <w:gridSpan w:val="4"/>
            <w:vAlign w:val="center"/>
          </w:tcPr>
          <w:p w:rsidR="00410061" w:rsidRPr="00813091" w:rsidRDefault="00410061" w:rsidP="008130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>Хронический гепатит, хронический панкреатит с редкими обострениями</w:t>
            </w:r>
          </w:p>
        </w:tc>
        <w:tc>
          <w:tcPr>
            <w:tcW w:w="7371" w:type="dxa"/>
            <w:shd w:val="clear" w:color="auto" w:fill="EAF1DD" w:themeFill="accent3" w:themeFillTint="33"/>
            <w:vAlign w:val="center"/>
          </w:tcPr>
          <w:p w:rsidR="00410061" w:rsidRPr="00813091" w:rsidRDefault="00410061" w:rsidP="008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>НГ</w:t>
            </w:r>
          </w:p>
        </w:tc>
      </w:tr>
      <w:tr w:rsidR="00410061" w:rsidRPr="00813091" w:rsidTr="00410061">
        <w:tc>
          <w:tcPr>
            <w:tcW w:w="7575" w:type="dxa"/>
            <w:gridSpan w:val="4"/>
            <w:vAlign w:val="center"/>
          </w:tcPr>
          <w:p w:rsidR="00410061" w:rsidRPr="00813091" w:rsidRDefault="00A02C66" w:rsidP="008130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hyperlink r:id="rId59" w:history="1">
              <w:r w:rsidR="00410061" w:rsidRPr="00813091">
                <w:rPr>
                  <w:rFonts w:eastAsia="Times New Roman" w:cs="Times New Roman"/>
                  <w:color w:val="0000FF"/>
                  <w:sz w:val="22"/>
                  <w:szCs w:val="20"/>
                  <w:lang w:eastAsia="ru-RU"/>
                </w:rPr>
                <w:t>Статьи 60-в</w:t>
              </w:r>
            </w:hyperlink>
            <w:r w:rsidR="00410061"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, </w:t>
            </w:r>
            <w:hyperlink r:id="rId60" w:history="1">
              <w:r w:rsidR="00410061" w:rsidRPr="00813091">
                <w:rPr>
                  <w:rFonts w:eastAsia="Times New Roman" w:cs="Times New Roman"/>
                  <w:color w:val="0000FF"/>
                  <w:sz w:val="22"/>
                  <w:szCs w:val="20"/>
                  <w:lang w:eastAsia="ru-RU"/>
                </w:rPr>
                <w:t>60-г</w:t>
              </w:r>
            </w:hyperlink>
            <w:r w:rsidR="00410061"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, </w:t>
            </w:r>
            <w:hyperlink r:id="rId61" w:history="1">
              <w:r w:rsidR="00410061" w:rsidRPr="00813091">
                <w:rPr>
                  <w:rFonts w:eastAsia="Times New Roman" w:cs="Times New Roman"/>
                  <w:color w:val="0000FF"/>
                  <w:sz w:val="22"/>
                  <w:szCs w:val="20"/>
                  <w:lang w:eastAsia="ru-RU"/>
                </w:rPr>
                <w:t>66-в</w:t>
              </w:r>
            </w:hyperlink>
            <w:r w:rsidR="00410061"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, </w:t>
            </w:r>
            <w:hyperlink r:id="rId62" w:history="1">
              <w:r w:rsidR="00410061" w:rsidRPr="00813091">
                <w:rPr>
                  <w:rFonts w:eastAsia="Times New Roman" w:cs="Times New Roman"/>
                  <w:color w:val="0000FF"/>
                  <w:sz w:val="22"/>
                  <w:szCs w:val="20"/>
                  <w:lang w:eastAsia="ru-RU"/>
                </w:rPr>
                <w:t>66-г</w:t>
              </w:r>
            </w:hyperlink>
          </w:p>
        </w:tc>
        <w:tc>
          <w:tcPr>
            <w:tcW w:w="7371" w:type="dxa"/>
            <w:shd w:val="clear" w:color="auto" w:fill="EAF1DD" w:themeFill="accent3" w:themeFillTint="33"/>
            <w:vAlign w:val="center"/>
          </w:tcPr>
          <w:p w:rsidR="00410061" w:rsidRPr="00813091" w:rsidRDefault="00410061" w:rsidP="008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>НГ</w:t>
            </w:r>
          </w:p>
        </w:tc>
      </w:tr>
      <w:tr w:rsidR="00410061" w:rsidRPr="00813091" w:rsidTr="00410061">
        <w:tc>
          <w:tcPr>
            <w:tcW w:w="7575" w:type="dxa"/>
            <w:gridSpan w:val="4"/>
            <w:vAlign w:val="center"/>
          </w:tcPr>
          <w:p w:rsidR="00410061" w:rsidRPr="00813091" w:rsidRDefault="00A02C66" w:rsidP="008130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hyperlink r:id="rId63" w:history="1">
              <w:r w:rsidR="00410061" w:rsidRPr="00813091">
                <w:rPr>
                  <w:rFonts w:eastAsia="Times New Roman" w:cs="Times New Roman"/>
                  <w:color w:val="0000FF"/>
                  <w:sz w:val="22"/>
                  <w:szCs w:val="20"/>
                  <w:lang w:eastAsia="ru-RU"/>
                </w:rPr>
                <w:t>Статьи 62-в</w:t>
              </w:r>
            </w:hyperlink>
            <w:r w:rsidR="00410061"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, </w:t>
            </w:r>
            <w:hyperlink r:id="rId64" w:history="1">
              <w:r w:rsidR="00410061" w:rsidRPr="00813091">
                <w:rPr>
                  <w:rFonts w:eastAsia="Times New Roman" w:cs="Times New Roman"/>
                  <w:color w:val="0000FF"/>
                  <w:sz w:val="22"/>
                  <w:szCs w:val="20"/>
                  <w:lang w:eastAsia="ru-RU"/>
                </w:rPr>
                <w:t>62-д</w:t>
              </w:r>
            </w:hyperlink>
            <w:r w:rsidR="00410061"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, </w:t>
            </w:r>
            <w:hyperlink r:id="rId65" w:history="1">
              <w:r w:rsidR="00410061" w:rsidRPr="00813091">
                <w:rPr>
                  <w:rFonts w:eastAsia="Times New Roman" w:cs="Times New Roman"/>
                  <w:color w:val="0000FF"/>
                  <w:sz w:val="22"/>
                  <w:szCs w:val="20"/>
                  <w:lang w:eastAsia="ru-RU"/>
                </w:rPr>
                <w:t>65-г</w:t>
              </w:r>
            </w:hyperlink>
            <w:r w:rsidR="00410061"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, </w:t>
            </w:r>
            <w:hyperlink r:id="rId66" w:history="1">
              <w:r w:rsidR="00410061" w:rsidRPr="00813091">
                <w:rPr>
                  <w:rFonts w:eastAsia="Times New Roman" w:cs="Times New Roman"/>
                  <w:color w:val="0000FF"/>
                  <w:sz w:val="22"/>
                  <w:szCs w:val="20"/>
                  <w:lang w:eastAsia="ru-RU"/>
                </w:rPr>
                <w:t>67-г</w:t>
              </w:r>
            </w:hyperlink>
          </w:p>
        </w:tc>
        <w:tc>
          <w:tcPr>
            <w:tcW w:w="7371" w:type="dxa"/>
            <w:shd w:val="clear" w:color="auto" w:fill="EAF1DD" w:themeFill="accent3" w:themeFillTint="33"/>
            <w:vAlign w:val="center"/>
          </w:tcPr>
          <w:p w:rsidR="00410061" w:rsidRPr="00813091" w:rsidRDefault="00410061" w:rsidP="008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>НГ</w:t>
            </w:r>
          </w:p>
        </w:tc>
      </w:tr>
      <w:tr w:rsidR="00410061" w:rsidRPr="00813091" w:rsidTr="00410061">
        <w:tc>
          <w:tcPr>
            <w:tcW w:w="7575" w:type="dxa"/>
            <w:gridSpan w:val="4"/>
            <w:vAlign w:val="center"/>
          </w:tcPr>
          <w:p w:rsidR="00410061" w:rsidRPr="00813091" w:rsidRDefault="00A02C66" w:rsidP="008130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hyperlink r:id="rId67" w:history="1">
              <w:r w:rsidR="00410061" w:rsidRPr="00813091">
                <w:rPr>
                  <w:rFonts w:eastAsia="Times New Roman" w:cs="Times New Roman"/>
                  <w:color w:val="0000FF"/>
                  <w:sz w:val="22"/>
                  <w:szCs w:val="20"/>
                  <w:lang w:eastAsia="ru-RU"/>
                </w:rPr>
                <w:t>Статьи 64-в</w:t>
              </w:r>
            </w:hyperlink>
            <w:r w:rsidR="00410061"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, </w:t>
            </w:r>
            <w:hyperlink r:id="rId68" w:history="1">
              <w:r w:rsidR="00410061" w:rsidRPr="00813091">
                <w:rPr>
                  <w:rFonts w:eastAsia="Times New Roman" w:cs="Times New Roman"/>
                  <w:color w:val="0000FF"/>
                  <w:sz w:val="22"/>
                  <w:szCs w:val="20"/>
                  <w:lang w:eastAsia="ru-RU"/>
                </w:rPr>
                <w:t>65-в</w:t>
              </w:r>
            </w:hyperlink>
            <w:r w:rsidR="00410061"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, </w:t>
            </w:r>
            <w:hyperlink r:id="rId69" w:history="1">
              <w:r w:rsidR="00410061" w:rsidRPr="00813091">
                <w:rPr>
                  <w:rFonts w:eastAsia="Times New Roman" w:cs="Times New Roman"/>
                  <w:color w:val="0000FF"/>
                  <w:sz w:val="22"/>
                  <w:szCs w:val="20"/>
                  <w:lang w:eastAsia="ru-RU"/>
                </w:rPr>
                <w:t>67-в</w:t>
              </w:r>
            </w:hyperlink>
          </w:p>
        </w:tc>
        <w:tc>
          <w:tcPr>
            <w:tcW w:w="7371" w:type="dxa"/>
            <w:shd w:val="clear" w:color="auto" w:fill="EAF1DD" w:themeFill="accent3" w:themeFillTint="33"/>
            <w:vAlign w:val="center"/>
          </w:tcPr>
          <w:p w:rsidR="00410061" w:rsidRPr="00813091" w:rsidRDefault="00410061" w:rsidP="008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>НГ</w:t>
            </w:r>
          </w:p>
        </w:tc>
      </w:tr>
      <w:tr w:rsidR="00410061" w:rsidRPr="00813091" w:rsidTr="00410061">
        <w:tc>
          <w:tcPr>
            <w:tcW w:w="7575" w:type="dxa"/>
            <w:gridSpan w:val="4"/>
            <w:vAlign w:val="center"/>
          </w:tcPr>
          <w:p w:rsidR="00410061" w:rsidRPr="00813091" w:rsidRDefault="00A02C66" w:rsidP="008130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hyperlink r:id="rId70" w:history="1">
              <w:r w:rsidR="00410061" w:rsidRPr="00813091">
                <w:rPr>
                  <w:rFonts w:eastAsia="Times New Roman" w:cs="Times New Roman"/>
                  <w:color w:val="0000FF"/>
                  <w:sz w:val="22"/>
                  <w:szCs w:val="20"/>
                  <w:lang w:eastAsia="ru-RU"/>
                </w:rPr>
                <w:t>Статья 66-д</w:t>
              </w:r>
            </w:hyperlink>
          </w:p>
        </w:tc>
        <w:tc>
          <w:tcPr>
            <w:tcW w:w="7371" w:type="dxa"/>
            <w:shd w:val="clear" w:color="auto" w:fill="EAF1DD" w:themeFill="accent3" w:themeFillTint="33"/>
            <w:vAlign w:val="center"/>
          </w:tcPr>
          <w:p w:rsidR="00410061" w:rsidRPr="00813091" w:rsidRDefault="00410061" w:rsidP="008130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410061" w:rsidRPr="00813091" w:rsidTr="00410061">
        <w:tc>
          <w:tcPr>
            <w:tcW w:w="7575" w:type="dxa"/>
            <w:gridSpan w:val="4"/>
            <w:vAlign w:val="center"/>
          </w:tcPr>
          <w:p w:rsidR="00410061" w:rsidRPr="00813091" w:rsidRDefault="00A02C66" w:rsidP="008130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hyperlink r:id="rId71" w:history="1">
              <w:r w:rsidR="00410061" w:rsidRPr="00813091">
                <w:rPr>
                  <w:rFonts w:eastAsia="Times New Roman" w:cs="Times New Roman"/>
                  <w:color w:val="0000FF"/>
                  <w:sz w:val="22"/>
                  <w:szCs w:val="20"/>
                  <w:lang w:eastAsia="ru-RU"/>
                </w:rPr>
                <w:t>Статья 68-в</w:t>
              </w:r>
            </w:hyperlink>
          </w:p>
        </w:tc>
        <w:tc>
          <w:tcPr>
            <w:tcW w:w="7371" w:type="dxa"/>
            <w:shd w:val="clear" w:color="auto" w:fill="EAF1DD" w:themeFill="accent3" w:themeFillTint="33"/>
            <w:vAlign w:val="center"/>
          </w:tcPr>
          <w:p w:rsidR="00410061" w:rsidRPr="00813091" w:rsidRDefault="00410061" w:rsidP="008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>НГ</w:t>
            </w:r>
          </w:p>
        </w:tc>
      </w:tr>
      <w:tr w:rsidR="00410061" w:rsidRPr="00813091" w:rsidTr="00410061">
        <w:tc>
          <w:tcPr>
            <w:tcW w:w="7575" w:type="dxa"/>
            <w:gridSpan w:val="4"/>
            <w:vAlign w:val="center"/>
          </w:tcPr>
          <w:p w:rsidR="00410061" w:rsidRPr="00813091" w:rsidRDefault="00410061" w:rsidP="008130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>Продольное плоскостопие II степени с наличием артроза в суставах среднего отдела стопы</w:t>
            </w:r>
          </w:p>
        </w:tc>
        <w:tc>
          <w:tcPr>
            <w:tcW w:w="7371" w:type="dxa"/>
            <w:shd w:val="clear" w:color="auto" w:fill="EAF1DD" w:themeFill="accent3" w:themeFillTint="33"/>
            <w:vAlign w:val="center"/>
          </w:tcPr>
          <w:p w:rsidR="00410061" w:rsidRPr="00813091" w:rsidRDefault="00410061" w:rsidP="008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>НГ</w:t>
            </w:r>
          </w:p>
        </w:tc>
      </w:tr>
      <w:tr w:rsidR="00410061" w:rsidRPr="00813091" w:rsidTr="00410061">
        <w:tc>
          <w:tcPr>
            <w:tcW w:w="7575" w:type="dxa"/>
            <w:gridSpan w:val="4"/>
            <w:vAlign w:val="center"/>
          </w:tcPr>
          <w:p w:rsidR="00410061" w:rsidRPr="00813091" w:rsidRDefault="00410061" w:rsidP="008130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>Продольное плоскостопие II степени без артроза в суставах среднего отдела стопы</w:t>
            </w:r>
          </w:p>
        </w:tc>
        <w:tc>
          <w:tcPr>
            <w:tcW w:w="7371" w:type="dxa"/>
            <w:shd w:val="clear" w:color="auto" w:fill="EAF1DD" w:themeFill="accent3" w:themeFillTint="33"/>
            <w:vAlign w:val="center"/>
          </w:tcPr>
          <w:p w:rsidR="00410061" w:rsidRPr="00813091" w:rsidRDefault="00410061" w:rsidP="008130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410061" w:rsidRPr="00813091" w:rsidTr="00410061">
        <w:tc>
          <w:tcPr>
            <w:tcW w:w="7575" w:type="dxa"/>
            <w:gridSpan w:val="4"/>
            <w:vAlign w:val="center"/>
          </w:tcPr>
          <w:p w:rsidR="00410061" w:rsidRPr="00813091" w:rsidRDefault="00A02C66" w:rsidP="008130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hyperlink r:id="rId72" w:history="1">
              <w:r w:rsidR="00410061" w:rsidRPr="00813091">
                <w:rPr>
                  <w:rFonts w:eastAsia="Times New Roman" w:cs="Times New Roman"/>
                  <w:color w:val="0000FF"/>
                  <w:sz w:val="22"/>
                  <w:szCs w:val="20"/>
                  <w:lang w:eastAsia="ru-RU"/>
                </w:rPr>
                <w:t>Статья 69-в</w:t>
              </w:r>
            </w:hyperlink>
          </w:p>
        </w:tc>
        <w:tc>
          <w:tcPr>
            <w:tcW w:w="7371" w:type="dxa"/>
            <w:shd w:val="clear" w:color="auto" w:fill="EAF1DD" w:themeFill="accent3" w:themeFillTint="33"/>
            <w:vAlign w:val="center"/>
          </w:tcPr>
          <w:p w:rsidR="00410061" w:rsidRPr="00813091" w:rsidRDefault="00410061" w:rsidP="008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>НГ</w:t>
            </w:r>
          </w:p>
        </w:tc>
      </w:tr>
      <w:tr w:rsidR="00410061" w:rsidRPr="00813091" w:rsidTr="00410061">
        <w:tc>
          <w:tcPr>
            <w:tcW w:w="7575" w:type="dxa"/>
            <w:gridSpan w:val="4"/>
            <w:vAlign w:val="center"/>
          </w:tcPr>
          <w:p w:rsidR="00410061" w:rsidRPr="00813091" w:rsidRDefault="00A02C66" w:rsidP="008130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hyperlink r:id="rId73" w:history="1">
              <w:r w:rsidR="00410061" w:rsidRPr="00813091">
                <w:rPr>
                  <w:rFonts w:eastAsia="Times New Roman" w:cs="Times New Roman"/>
                  <w:color w:val="0000FF"/>
                  <w:sz w:val="22"/>
                  <w:szCs w:val="20"/>
                  <w:lang w:eastAsia="ru-RU"/>
                </w:rPr>
                <w:t>Статья 69-г</w:t>
              </w:r>
            </w:hyperlink>
          </w:p>
        </w:tc>
        <w:tc>
          <w:tcPr>
            <w:tcW w:w="7371" w:type="dxa"/>
            <w:shd w:val="clear" w:color="auto" w:fill="EAF1DD" w:themeFill="accent3" w:themeFillTint="33"/>
            <w:vAlign w:val="center"/>
          </w:tcPr>
          <w:p w:rsidR="00410061" w:rsidRPr="00813091" w:rsidRDefault="00410061" w:rsidP="008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>НГ</w:t>
            </w:r>
          </w:p>
        </w:tc>
      </w:tr>
      <w:tr w:rsidR="00410061" w:rsidRPr="00813091" w:rsidTr="00410061">
        <w:tc>
          <w:tcPr>
            <w:tcW w:w="7575" w:type="dxa"/>
            <w:gridSpan w:val="4"/>
            <w:vAlign w:val="center"/>
          </w:tcPr>
          <w:p w:rsidR="00410061" w:rsidRPr="00813091" w:rsidRDefault="00A02C66" w:rsidP="008130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hyperlink r:id="rId74" w:history="1">
              <w:r w:rsidR="00410061" w:rsidRPr="00813091">
                <w:rPr>
                  <w:rFonts w:eastAsia="Times New Roman" w:cs="Times New Roman"/>
                  <w:color w:val="0000FF"/>
                  <w:sz w:val="22"/>
                  <w:szCs w:val="20"/>
                  <w:lang w:eastAsia="ru-RU"/>
                </w:rPr>
                <w:t>Статьи 72-в</w:t>
              </w:r>
            </w:hyperlink>
            <w:r w:rsidR="00410061"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, </w:t>
            </w:r>
            <w:hyperlink r:id="rId75" w:history="1">
              <w:r w:rsidR="00410061" w:rsidRPr="00813091">
                <w:rPr>
                  <w:rFonts w:eastAsia="Times New Roman" w:cs="Times New Roman"/>
                  <w:color w:val="0000FF"/>
                  <w:sz w:val="22"/>
                  <w:szCs w:val="20"/>
                  <w:lang w:eastAsia="ru-RU"/>
                </w:rPr>
                <w:t>75-б</w:t>
              </w:r>
            </w:hyperlink>
          </w:p>
        </w:tc>
        <w:tc>
          <w:tcPr>
            <w:tcW w:w="7371" w:type="dxa"/>
            <w:shd w:val="clear" w:color="auto" w:fill="EAF1DD" w:themeFill="accent3" w:themeFillTint="33"/>
            <w:vAlign w:val="center"/>
          </w:tcPr>
          <w:p w:rsidR="00410061" w:rsidRPr="00813091" w:rsidRDefault="00410061" w:rsidP="008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>НГ</w:t>
            </w:r>
          </w:p>
        </w:tc>
      </w:tr>
      <w:tr w:rsidR="00410061" w:rsidRPr="00813091" w:rsidTr="00410061">
        <w:tc>
          <w:tcPr>
            <w:tcW w:w="7575" w:type="dxa"/>
            <w:gridSpan w:val="4"/>
            <w:vAlign w:val="center"/>
          </w:tcPr>
          <w:p w:rsidR="00410061" w:rsidRPr="00813091" w:rsidRDefault="00A02C66" w:rsidP="008130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hyperlink r:id="rId76" w:history="1">
              <w:r w:rsidR="00410061" w:rsidRPr="00813091">
                <w:rPr>
                  <w:rFonts w:eastAsia="Times New Roman" w:cs="Times New Roman"/>
                  <w:color w:val="0000FF"/>
                  <w:sz w:val="22"/>
                  <w:szCs w:val="20"/>
                  <w:lang w:eastAsia="ru-RU"/>
                </w:rPr>
                <w:t>Статьи 72-г</w:t>
              </w:r>
            </w:hyperlink>
            <w:r w:rsidR="00410061"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, </w:t>
            </w:r>
            <w:hyperlink r:id="rId77" w:history="1">
              <w:r w:rsidR="00410061" w:rsidRPr="00813091">
                <w:rPr>
                  <w:rFonts w:eastAsia="Times New Roman" w:cs="Times New Roman"/>
                  <w:color w:val="0000FF"/>
                  <w:sz w:val="22"/>
                  <w:szCs w:val="20"/>
                  <w:lang w:eastAsia="ru-RU"/>
                </w:rPr>
                <w:t>73-г</w:t>
              </w:r>
            </w:hyperlink>
            <w:r w:rsidR="00410061"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, </w:t>
            </w:r>
            <w:hyperlink r:id="rId78" w:history="1">
              <w:r w:rsidR="00410061" w:rsidRPr="00813091">
                <w:rPr>
                  <w:rFonts w:eastAsia="Times New Roman" w:cs="Times New Roman"/>
                  <w:color w:val="0000FF"/>
                  <w:sz w:val="22"/>
                  <w:szCs w:val="20"/>
                  <w:lang w:eastAsia="ru-RU"/>
                </w:rPr>
                <w:t>75-в</w:t>
              </w:r>
            </w:hyperlink>
            <w:r w:rsidR="00410061"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>, задержка одного яичка в паховом канале или у наружного его отверстия</w:t>
            </w:r>
          </w:p>
        </w:tc>
        <w:tc>
          <w:tcPr>
            <w:tcW w:w="7371" w:type="dxa"/>
            <w:shd w:val="clear" w:color="auto" w:fill="EAF1DD" w:themeFill="accent3" w:themeFillTint="33"/>
            <w:vAlign w:val="center"/>
          </w:tcPr>
          <w:p w:rsidR="00410061" w:rsidRPr="00813091" w:rsidRDefault="00410061" w:rsidP="008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>НГ</w:t>
            </w:r>
          </w:p>
        </w:tc>
      </w:tr>
      <w:tr w:rsidR="00410061" w:rsidRPr="00813091" w:rsidTr="00410061">
        <w:tc>
          <w:tcPr>
            <w:tcW w:w="7575" w:type="dxa"/>
            <w:gridSpan w:val="4"/>
            <w:vAlign w:val="center"/>
          </w:tcPr>
          <w:p w:rsidR="00410061" w:rsidRPr="00813091" w:rsidRDefault="00A02C66" w:rsidP="008130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hyperlink r:id="rId79" w:history="1">
              <w:r w:rsidR="00410061" w:rsidRPr="00813091">
                <w:rPr>
                  <w:rFonts w:eastAsia="Times New Roman" w:cs="Times New Roman"/>
                  <w:color w:val="0000FF"/>
                  <w:sz w:val="22"/>
                  <w:szCs w:val="20"/>
                  <w:lang w:eastAsia="ru-RU"/>
                </w:rPr>
                <w:t>Статьи 71-в</w:t>
              </w:r>
            </w:hyperlink>
            <w:r w:rsidR="00410061"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, </w:t>
            </w:r>
            <w:hyperlink r:id="rId80" w:history="1">
              <w:r w:rsidR="00410061" w:rsidRPr="00813091">
                <w:rPr>
                  <w:rFonts w:eastAsia="Times New Roman" w:cs="Times New Roman"/>
                  <w:color w:val="0000FF"/>
                  <w:sz w:val="22"/>
                  <w:szCs w:val="20"/>
                  <w:lang w:eastAsia="ru-RU"/>
                </w:rPr>
                <w:t>73-в</w:t>
              </w:r>
            </w:hyperlink>
          </w:p>
        </w:tc>
        <w:tc>
          <w:tcPr>
            <w:tcW w:w="7371" w:type="dxa"/>
            <w:shd w:val="clear" w:color="auto" w:fill="EAF1DD" w:themeFill="accent3" w:themeFillTint="33"/>
            <w:vAlign w:val="center"/>
          </w:tcPr>
          <w:p w:rsidR="00410061" w:rsidRPr="00813091" w:rsidRDefault="00410061" w:rsidP="008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>НГ</w:t>
            </w:r>
          </w:p>
        </w:tc>
      </w:tr>
      <w:tr w:rsidR="00410061" w:rsidRPr="00813091" w:rsidTr="00410061">
        <w:tc>
          <w:tcPr>
            <w:tcW w:w="7575" w:type="dxa"/>
            <w:gridSpan w:val="4"/>
            <w:vAlign w:val="center"/>
          </w:tcPr>
          <w:p w:rsidR="00410061" w:rsidRPr="00813091" w:rsidRDefault="00410061" w:rsidP="008130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>Отсутствие одного яичка вследствие травмы или операции по поводу заболевания неспецифического или доброкачественного характера</w:t>
            </w:r>
          </w:p>
        </w:tc>
        <w:tc>
          <w:tcPr>
            <w:tcW w:w="7371" w:type="dxa"/>
            <w:shd w:val="clear" w:color="auto" w:fill="EAF1DD" w:themeFill="accent3" w:themeFillTint="33"/>
            <w:vAlign w:val="center"/>
          </w:tcPr>
          <w:p w:rsidR="00410061" w:rsidRPr="00813091" w:rsidRDefault="00410061" w:rsidP="008130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410061" w:rsidRPr="00813091" w:rsidTr="00410061">
        <w:tc>
          <w:tcPr>
            <w:tcW w:w="7575" w:type="dxa"/>
            <w:gridSpan w:val="4"/>
            <w:vAlign w:val="center"/>
          </w:tcPr>
          <w:p w:rsidR="00410061" w:rsidRPr="00813091" w:rsidRDefault="00A02C66" w:rsidP="008130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hyperlink r:id="rId81" w:history="1">
              <w:r w:rsidR="00410061" w:rsidRPr="00813091">
                <w:rPr>
                  <w:rFonts w:eastAsia="Times New Roman" w:cs="Times New Roman"/>
                  <w:color w:val="0000FF"/>
                  <w:sz w:val="22"/>
                  <w:szCs w:val="20"/>
                  <w:lang w:eastAsia="ru-RU"/>
                </w:rPr>
                <w:t>Статья 76-в</w:t>
              </w:r>
            </w:hyperlink>
          </w:p>
        </w:tc>
        <w:tc>
          <w:tcPr>
            <w:tcW w:w="7371" w:type="dxa"/>
            <w:shd w:val="clear" w:color="auto" w:fill="EAF1DD" w:themeFill="accent3" w:themeFillTint="33"/>
            <w:vAlign w:val="center"/>
          </w:tcPr>
          <w:p w:rsidR="00410061" w:rsidRPr="00813091" w:rsidRDefault="00410061" w:rsidP="008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>НГ</w:t>
            </w:r>
          </w:p>
        </w:tc>
      </w:tr>
      <w:tr w:rsidR="00410061" w:rsidRPr="00813091" w:rsidTr="00410061">
        <w:tc>
          <w:tcPr>
            <w:tcW w:w="7575" w:type="dxa"/>
            <w:gridSpan w:val="4"/>
            <w:vAlign w:val="center"/>
          </w:tcPr>
          <w:p w:rsidR="00410061" w:rsidRPr="00813091" w:rsidRDefault="00A02C66" w:rsidP="008130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hyperlink r:id="rId82" w:history="1">
              <w:r w:rsidR="00410061" w:rsidRPr="00813091">
                <w:rPr>
                  <w:rFonts w:eastAsia="Times New Roman" w:cs="Times New Roman"/>
                  <w:color w:val="0000FF"/>
                  <w:sz w:val="22"/>
                  <w:szCs w:val="20"/>
                  <w:lang w:eastAsia="ru-RU"/>
                </w:rPr>
                <w:t>Статьи 80-в</w:t>
              </w:r>
            </w:hyperlink>
            <w:r w:rsidR="00410061"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, </w:t>
            </w:r>
            <w:hyperlink r:id="rId83" w:history="1">
              <w:r w:rsidR="00410061" w:rsidRPr="00813091">
                <w:rPr>
                  <w:rFonts w:eastAsia="Times New Roman" w:cs="Times New Roman"/>
                  <w:color w:val="0000FF"/>
                  <w:sz w:val="22"/>
                  <w:szCs w:val="20"/>
                  <w:lang w:eastAsia="ru-RU"/>
                </w:rPr>
                <w:t>81-в</w:t>
              </w:r>
            </w:hyperlink>
            <w:r w:rsidR="00410061"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, </w:t>
            </w:r>
            <w:hyperlink r:id="rId84" w:history="1">
              <w:r w:rsidR="00410061" w:rsidRPr="00813091">
                <w:rPr>
                  <w:rFonts w:eastAsia="Times New Roman" w:cs="Times New Roman"/>
                  <w:color w:val="0000FF"/>
                  <w:sz w:val="22"/>
                  <w:szCs w:val="20"/>
                  <w:lang w:eastAsia="ru-RU"/>
                </w:rPr>
                <w:t>82-в</w:t>
              </w:r>
            </w:hyperlink>
          </w:p>
        </w:tc>
        <w:tc>
          <w:tcPr>
            <w:tcW w:w="7371" w:type="dxa"/>
            <w:shd w:val="clear" w:color="auto" w:fill="EAF1DD" w:themeFill="accent3" w:themeFillTint="33"/>
            <w:vAlign w:val="center"/>
          </w:tcPr>
          <w:p w:rsidR="00410061" w:rsidRPr="00813091" w:rsidRDefault="00410061" w:rsidP="008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>НГ</w:t>
            </w:r>
          </w:p>
        </w:tc>
      </w:tr>
      <w:tr w:rsidR="00410061" w:rsidRPr="00813091" w:rsidTr="00410061">
        <w:tc>
          <w:tcPr>
            <w:tcW w:w="7575" w:type="dxa"/>
            <w:gridSpan w:val="4"/>
            <w:vAlign w:val="center"/>
          </w:tcPr>
          <w:p w:rsidR="00410061" w:rsidRPr="00813091" w:rsidRDefault="00A02C66" w:rsidP="008130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hyperlink r:id="rId85" w:history="1">
              <w:r w:rsidR="00410061" w:rsidRPr="00813091">
                <w:rPr>
                  <w:rFonts w:eastAsia="Times New Roman" w:cs="Times New Roman"/>
                  <w:color w:val="0000FF"/>
                  <w:sz w:val="22"/>
                  <w:szCs w:val="20"/>
                  <w:lang w:eastAsia="ru-RU"/>
                </w:rPr>
                <w:t>Статьи 82-г</w:t>
              </w:r>
            </w:hyperlink>
            <w:r w:rsidR="00410061"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, </w:t>
            </w:r>
            <w:hyperlink r:id="rId86" w:history="1">
              <w:r w:rsidR="00410061" w:rsidRPr="00813091">
                <w:rPr>
                  <w:rFonts w:eastAsia="Times New Roman" w:cs="Times New Roman"/>
                  <w:color w:val="0000FF"/>
                  <w:sz w:val="22"/>
                  <w:szCs w:val="20"/>
                  <w:lang w:eastAsia="ru-RU"/>
                </w:rPr>
                <w:t>83-в</w:t>
              </w:r>
            </w:hyperlink>
          </w:p>
        </w:tc>
        <w:tc>
          <w:tcPr>
            <w:tcW w:w="7371" w:type="dxa"/>
            <w:shd w:val="clear" w:color="auto" w:fill="EAF1DD" w:themeFill="accent3" w:themeFillTint="33"/>
            <w:vAlign w:val="center"/>
          </w:tcPr>
          <w:p w:rsidR="00410061" w:rsidRPr="00813091" w:rsidRDefault="00410061" w:rsidP="008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>НГ</w:t>
            </w:r>
          </w:p>
        </w:tc>
      </w:tr>
      <w:tr w:rsidR="00410061" w:rsidRPr="00813091" w:rsidTr="00410061">
        <w:tc>
          <w:tcPr>
            <w:tcW w:w="7575" w:type="dxa"/>
            <w:gridSpan w:val="4"/>
            <w:vAlign w:val="center"/>
          </w:tcPr>
          <w:p w:rsidR="00410061" w:rsidRPr="00813091" w:rsidRDefault="00A02C66" w:rsidP="008130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hyperlink r:id="rId87" w:history="1">
              <w:r w:rsidR="00410061" w:rsidRPr="00813091">
                <w:rPr>
                  <w:rFonts w:eastAsia="Times New Roman" w:cs="Times New Roman"/>
                  <w:color w:val="0000FF"/>
                  <w:sz w:val="22"/>
                  <w:szCs w:val="20"/>
                  <w:lang w:eastAsia="ru-RU"/>
                </w:rPr>
                <w:t>Статья 88-б</w:t>
              </w:r>
            </w:hyperlink>
          </w:p>
        </w:tc>
        <w:tc>
          <w:tcPr>
            <w:tcW w:w="7371" w:type="dxa"/>
            <w:shd w:val="clear" w:color="auto" w:fill="EAF1DD" w:themeFill="accent3" w:themeFillTint="33"/>
            <w:vAlign w:val="center"/>
          </w:tcPr>
          <w:p w:rsidR="00410061" w:rsidRPr="00813091" w:rsidRDefault="00410061" w:rsidP="008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>НГ</w:t>
            </w:r>
          </w:p>
        </w:tc>
      </w:tr>
      <w:tr w:rsidR="00410061" w:rsidRPr="00813091" w:rsidTr="00410061">
        <w:tc>
          <w:tcPr>
            <w:tcW w:w="7575" w:type="dxa"/>
            <w:gridSpan w:val="4"/>
            <w:vAlign w:val="center"/>
          </w:tcPr>
          <w:p w:rsidR="00410061" w:rsidRPr="00813091" w:rsidRDefault="00410061" w:rsidP="008130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>Аллергические состояния, препятствующие проведению профилактических прививок и лечению антибиотиками</w:t>
            </w:r>
          </w:p>
        </w:tc>
        <w:tc>
          <w:tcPr>
            <w:tcW w:w="7371" w:type="dxa"/>
            <w:shd w:val="clear" w:color="auto" w:fill="EAF1DD" w:themeFill="accent3" w:themeFillTint="33"/>
            <w:vAlign w:val="center"/>
          </w:tcPr>
          <w:p w:rsidR="00410061" w:rsidRPr="00813091" w:rsidRDefault="00410061" w:rsidP="008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813091">
              <w:rPr>
                <w:rFonts w:eastAsia="Times New Roman" w:cs="Times New Roman"/>
                <w:sz w:val="22"/>
                <w:szCs w:val="20"/>
                <w:lang w:eastAsia="ru-RU"/>
              </w:rPr>
              <w:t>НГ</w:t>
            </w:r>
          </w:p>
        </w:tc>
      </w:tr>
    </w:tbl>
    <w:p w:rsidR="00813091" w:rsidRDefault="00813091" w:rsidP="00DB7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44C7" w:rsidRDefault="00A544C7" w:rsidP="00DB7F0C">
      <w:pPr>
        <w:pStyle w:val="ConsPlusNonformat"/>
        <w:jc w:val="both"/>
        <w:sectPr w:rsidR="00A544C7" w:rsidSect="00A02C66">
          <w:pgSz w:w="16838" w:h="11906" w:orient="landscape"/>
          <w:pgMar w:top="1134" w:right="851" w:bottom="851" w:left="1134" w:header="709" w:footer="709" w:gutter="0"/>
          <w:cols w:space="708"/>
          <w:docGrid w:linePitch="360"/>
        </w:sectPr>
      </w:pPr>
    </w:p>
    <w:p w:rsidR="00CA37EA" w:rsidRDefault="00CA37EA" w:rsidP="00B039BB">
      <w:pPr>
        <w:autoSpaceDE w:val="0"/>
        <w:autoSpaceDN w:val="0"/>
        <w:adjustRightInd w:val="0"/>
        <w:spacing w:after="0" w:line="240" w:lineRule="auto"/>
        <w:jc w:val="center"/>
      </w:pPr>
      <w:bookmarkStart w:id="0" w:name="_GoBack"/>
      <w:bookmarkEnd w:id="0"/>
    </w:p>
    <w:sectPr w:rsidR="00CA37EA" w:rsidSect="00A544C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4070"/>
    <w:multiLevelType w:val="singleLevel"/>
    <w:tmpl w:val="90381640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748859DA"/>
    <w:multiLevelType w:val="hybridMultilevel"/>
    <w:tmpl w:val="FDD0AE9A"/>
    <w:lvl w:ilvl="0" w:tplc="E9F2A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64"/>
    <w:rsid w:val="00000995"/>
    <w:rsid w:val="00031C02"/>
    <w:rsid w:val="00041FCA"/>
    <w:rsid w:val="00052D2A"/>
    <w:rsid w:val="00073A0E"/>
    <w:rsid w:val="000902D1"/>
    <w:rsid w:val="00095F83"/>
    <w:rsid w:val="000A7C01"/>
    <w:rsid w:val="000C271C"/>
    <w:rsid w:val="000F59AD"/>
    <w:rsid w:val="00100369"/>
    <w:rsid w:val="00103B4B"/>
    <w:rsid w:val="0011675A"/>
    <w:rsid w:val="00123755"/>
    <w:rsid w:val="001265A3"/>
    <w:rsid w:val="001351FC"/>
    <w:rsid w:val="001510EB"/>
    <w:rsid w:val="001679C8"/>
    <w:rsid w:val="001A417C"/>
    <w:rsid w:val="001C1ACE"/>
    <w:rsid w:val="00220547"/>
    <w:rsid w:val="0023060A"/>
    <w:rsid w:val="00254F64"/>
    <w:rsid w:val="00262DF9"/>
    <w:rsid w:val="00287CAD"/>
    <w:rsid w:val="00297045"/>
    <w:rsid w:val="002A35E8"/>
    <w:rsid w:val="002E44C7"/>
    <w:rsid w:val="003032A0"/>
    <w:rsid w:val="00315236"/>
    <w:rsid w:val="003259B6"/>
    <w:rsid w:val="00334A92"/>
    <w:rsid w:val="00336917"/>
    <w:rsid w:val="00353889"/>
    <w:rsid w:val="00375076"/>
    <w:rsid w:val="003950A9"/>
    <w:rsid w:val="003D4CB2"/>
    <w:rsid w:val="003D4D1C"/>
    <w:rsid w:val="003D4F84"/>
    <w:rsid w:val="003F1E7E"/>
    <w:rsid w:val="00410061"/>
    <w:rsid w:val="00413F49"/>
    <w:rsid w:val="004216D7"/>
    <w:rsid w:val="00422280"/>
    <w:rsid w:val="00433C43"/>
    <w:rsid w:val="0044540D"/>
    <w:rsid w:val="00450EC5"/>
    <w:rsid w:val="00456E06"/>
    <w:rsid w:val="0048381A"/>
    <w:rsid w:val="00497AE5"/>
    <w:rsid w:val="004A2D65"/>
    <w:rsid w:val="004A6AE8"/>
    <w:rsid w:val="004B2AFD"/>
    <w:rsid w:val="004B3901"/>
    <w:rsid w:val="004B3CF3"/>
    <w:rsid w:val="004B69E1"/>
    <w:rsid w:val="005025D8"/>
    <w:rsid w:val="00504FC7"/>
    <w:rsid w:val="00513D03"/>
    <w:rsid w:val="00527215"/>
    <w:rsid w:val="0053341C"/>
    <w:rsid w:val="00535EA9"/>
    <w:rsid w:val="00540042"/>
    <w:rsid w:val="0054775D"/>
    <w:rsid w:val="0056282C"/>
    <w:rsid w:val="00570321"/>
    <w:rsid w:val="0058002D"/>
    <w:rsid w:val="00587CD9"/>
    <w:rsid w:val="00592AC8"/>
    <w:rsid w:val="005C4B29"/>
    <w:rsid w:val="005F4A49"/>
    <w:rsid w:val="00603924"/>
    <w:rsid w:val="006070B6"/>
    <w:rsid w:val="00617AF9"/>
    <w:rsid w:val="00636246"/>
    <w:rsid w:val="00641A0C"/>
    <w:rsid w:val="006448CC"/>
    <w:rsid w:val="00653110"/>
    <w:rsid w:val="00663D2A"/>
    <w:rsid w:val="006666BC"/>
    <w:rsid w:val="00672205"/>
    <w:rsid w:val="00683EC1"/>
    <w:rsid w:val="006918F7"/>
    <w:rsid w:val="00691C5A"/>
    <w:rsid w:val="00691DF8"/>
    <w:rsid w:val="006A32F2"/>
    <w:rsid w:val="006B0162"/>
    <w:rsid w:val="006D739E"/>
    <w:rsid w:val="006D7D55"/>
    <w:rsid w:val="006F099B"/>
    <w:rsid w:val="006F3E14"/>
    <w:rsid w:val="00701C56"/>
    <w:rsid w:val="00711D2D"/>
    <w:rsid w:val="00720503"/>
    <w:rsid w:val="00734DFB"/>
    <w:rsid w:val="007474DE"/>
    <w:rsid w:val="00752177"/>
    <w:rsid w:val="00753D34"/>
    <w:rsid w:val="007550FF"/>
    <w:rsid w:val="007642BF"/>
    <w:rsid w:val="00765429"/>
    <w:rsid w:val="00770BD4"/>
    <w:rsid w:val="00785718"/>
    <w:rsid w:val="007942D2"/>
    <w:rsid w:val="007A77E5"/>
    <w:rsid w:val="007B0EA0"/>
    <w:rsid w:val="007D57C5"/>
    <w:rsid w:val="007F3090"/>
    <w:rsid w:val="0080359D"/>
    <w:rsid w:val="008105C1"/>
    <w:rsid w:val="00813091"/>
    <w:rsid w:val="00814327"/>
    <w:rsid w:val="008152B8"/>
    <w:rsid w:val="00830FDA"/>
    <w:rsid w:val="00843E0E"/>
    <w:rsid w:val="00865AB2"/>
    <w:rsid w:val="0087722C"/>
    <w:rsid w:val="00880D64"/>
    <w:rsid w:val="00885DAF"/>
    <w:rsid w:val="008968FD"/>
    <w:rsid w:val="008A1956"/>
    <w:rsid w:val="008B0C11"/>
    <w:rsid w:val="008B4276"/>
    <w:rsid w:val="008C0EC9"/>
    <w:rsid w:val="008C1DDF"/>
    <w:rsid w:val="008D52FE"/>
    <w:rsid w:val="00906BFA"/>
    <w:rsid w:val="009135B5"/>
    <w:rsid w:val="00920201"/>
    <w:rsid w:val="00937F30"/>
    <w:rsid w:val="0095578F"/>
    <w:rsid w:val="00980AAD"/>
    <w:rsid w:val="0099356C"/>
    <w:rsid w:val="009A4E04"/>
    <w:rsid w:val="009B2546"/>
    <w:rsid w:val="009C63B8"/>
    <w:rsid w:val="009C742D"/>
    <w:rsid w:val="009D45D5"/>
    <w:rsid w:val="009E0AB3"/>
    <w:rsid w:val="009E15CC"/>
    <w:rsid w:val="00A00DDA"/>
    <w:rsid w:val="00A02530"/>
    <w:rsid w:val="00A02C66"/>
    <w:rsid w:val="00A04B89"/>
    <w:rsid w:val="00A113F5"/>
    <w:rsid w:val="00A544C7"/>
    <w:rsid w:val="00A63D0E"/>
    <w:rsid w:val="00A72469"/>
    <w:rsid w:val="00A72B40"/>
    <w:rsid w:val="00AA07DB"/>
    <w:rsid w:val="00AA6D5C"/>
    <w:rsid w:val="00AB3951"/>
    <w:rsid w:val="00AB4DBE"/>
    <w:rsid w:val="00AD6C6A"/>
    <w:rsid w:val="00AE28F3"/>
    <w:rsid w:val="00AF2739"/>
    <w:rsid w:val="00B039BB"/>
    <w:rsid w:val="00B250C2"/>
    <w:rsid w:val="00B26C95"/>
    <w:rsid w:val="00B44B67"/>
    <w:rsid w:val="00B60952"/>
    <w:rsid w:val="00B72E99"/>
    <w:rsid w:val="00B74609"/>
    <w:rsid w:val="00B7613C"/>
    <w:rsid w:val="00B830DB"/>
    <w:rsid w:val="00B93200"/>
    <w:rsid w:val="00BA4BA4"/>
    <w:rsid w:val="00BB34D7"/>
    <w:rsid w:val="00BB484D"/>
    <w:rsid w:val="00BC2D4B"/>
    <w:rsid w:val="00BE4E4C"/>
    <w:rsid w:val="00C03498"/>
    <w:rsid w:val="00C12216"/>
    <w:rsid w:val="00C2169F"/>
    <w:rsid w:val="00C341E2"/>
    <w:rsid w:val="00C35374"/>
    <w:rsid w:val="00C36F7D"/>
    <w:rsid w:val="00C621AF"/>
    <w:rsid w:val="00C82A70"/>
    <w:rsid w:val="00C84552"/>
    <w:rsid w:val="00C975CA"/>
    <w:rsid w:val="00CA37EA"/>
    <w:rsid w:val="00CB319B"/>
    <w:rsid w:val="00CE532E"/>
    <w:rsid w:val="00D034C3"/>
    <w:rsid w:val="00D14163"/>
    <w:rsid w:val="00D2380E"/>
    <w:rsid w:val="00D53935"/>
    <w:rsid w:val="00D8236C"/>
    <w:rsid w:val="00D92FF7"/>
    <w:rsid w:val="00DB1764"/>
    <w:rsid w:val="00DB2F26"/>
    <w:rsid w:val="00DB7F0C"/>
    <w:rsid w:val="00DC1C1D"/>
    <w:rsid w:val="00DC7A7C"/>
    <w:rsid w:val="00DE42D1"/>
    <w:rsid w:val="00DF7FE7"/>
    <w:rsid w:val="00E154FF"/>
    <w:rsid w:val="00E209C2"/>
    <w:rsid w:val="00E26484"/>
    <w:rsid w:val="00E2651C"/>
    <w:rsid w:val="00E477CE"/>
    <w:rsid w:val="00E6122A"/>
    <w:rsid w:val="00E62AAC"/>
    <w:rsid w:val="00E94728"/>
    <w:rsid w:val="00EA0B5B"/>
    <w:rsid w:val="00EC3591"/>
    <w:rsid w:val="00ED7853"/>
    <w:rsid w:val="00EE6C6C"/>
    <w:rsid w:val="00F13E8C"/>
    <w:rsid w:val="00F1756E"/>
    <w:rsid w:val="00F21AC7"/>
    <w:rsid w:val="00F32B49"/>
    <w:rsid w:val="00F37B60"/>
    <w:rsid w:val="00F40E83"/>
    <w:rsid w:val="00F453E4"/>
    <w:rsid w:val="00F4675B"/>
    <w:rsid w:val="00F55DA3"/>
    <w:rsid w:val="00F60847"/>
    <w:rsid w:val="00F7312D"/>
    <w:rsid w:val="00F85AFC"/>
    <w:rsid w:val="00FA5937"/>
    <w:rsid w:val="00FB0A7B"/>
    <w:rsid w:val="00FB6101"/>
    <w:rsid w:val="00FC4923"/>
    <w:rsid w:val="00FC7B1D"/>
    <w:rsid w:val="00FF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297045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297045"/>
    <w:pPr>
      <w:widowControl w:val="0"/>
      <w:autoSpaceDE w:val="0"/>
      <w:autoSpaceDN w:val="0"/>
      <w:adjustRightInd w:val="0"/>
      <w:spacing w:after="0" w:line="326" w:lineRule="exac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297045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2970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FF310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FF310F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B31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List Paragraph"/>
    <w:basedOn w:val="a"/>
    <w:uiPriority w:val="34"/>
    <w:qFormat/>
    <w:rsid w:val="00EE6C6C"/>
    <w:pPr>
      <w:ind w:left="720"/>
      <w:contextualSpacing/>
    </w:pPr>
  </w:style>
  <w:style w:type="paragraph" w:customStyle="1" w:styleId="ConsPlusNonformat">
    <w:name w:val="ConsPlusNonformat"/>
    <w:rsid w:val="00C216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13091"/>
  </w:style>
  <w:style w:type="paragraph" w:customStyle="1" w:styleId="ConsPlusTitle">
    <w:name w:val="ConsPlusTitle"/>
    <w:rsid w:val="00813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rsid w:val="008130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13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Page">
    <w:name w:val="ConsPlusTitlePage"/>
    <w:rsid w:val="008130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130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1309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3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297045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297045"/>
    <w:pPr>
      <w:widowControl w:val="0"/>
      <w:autoSpaceDE w:val="0"/>
      <w:autoSpaceDN w:val="0"/>
      <w:adjustRightInd w:val="0"/>
      <w:spacing w:after="0" w:line="326" w:lineRule="exac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297045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2970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FF310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FF310F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B31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List Paragraph"/>
    <w:basedOn w:val="a"/>
    <w:uiPriority w:val="34"/>
    <w:qFormat/>
    <w:rsid w:val="00EE6C6C"/>
    <w:pPr>
      <w:ind w:left="720"/>
      <w:contextualSpacing/>
    </w:pPr>
  </w:style>
  <w:style w:type="paragraph" w:customStyle="1" w:styleId="ConsPlusNonformat">
    <w:name w:val="ConsPlusNonformat"/>
    <w:rsid w:val="00C216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13091"/>
  </w:style>
  <w:style w:type="paragraph" w:customStyle="1" w:styleId="ConsPlusTitle">
    <w:name w:val="ConsPlusTitle"/>
    <w:rsid w:val="00813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rsid w:val="008130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13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Page">
    <w:name w:val="ConsPlusTitlePage"/>
    <w:rsid w:val="008130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130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1309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3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29E05E315E0ACA4D966B04AB90F91835C7293E14A7525AC524B259E797033488F79A721BB4BAA9F4CFDF167B2092120A1F4BD54CA72F8E8t5A7N" TargetMode="External"/><Relationship Id="rId18" Type="http://schemas.openxmlformats.org/officeDocument/2006/relationships/hyperlink" Target="consultantplus://offline/ref=829E05E315E0ACA4D966B04AB90F91835C7293E14A7525AC524B259E797033488F79A721BB4BA99D4DFDF167B2092120A1F4BD54CA72F8E8t5A7N" TargetMode="External"/><Relationship Id="rId26" Type="http://schemas.openxmlformats.org/officeDocument/2006/relationships/hyperlink" Target="consultantplus://offline/ref=829E05E315E0ACA4D966B04AB90F91835C7293E14A7525AC524B259E797033488F79A721BB4BA99A40FDF167B2092120A1F4BD54CA72F8E8t5A7N" TargetMode="External"/><Relationship Id="rId39" Type="http://schemas.openxmlformats.org/officeDocument/2006/relationships/hyperlink" Target="consultantplus://offline/ref=829E05E315E0ACA4D966B04AB90F91835C7293E14A7525AC524B259E797033488F79A721BB4AAF9948FDF167B2092120A1F4BD54CA72F8E8t5A7N" TargetMode="External"/><Relationship Id="rId21" Type="http://schemas.openxmlformats.org/officeDocument/2006/relationships/hyperlink" Target="consultantplus://offline/ref=829E05E315E0ACA4D966B04AB90F91835C7293E14A7525AC524B259E797033488F79A721BB4BA89C4EFDF167B2092120A1F4BD54CA72F8E8t5A7N" TargetMode="External"/><Relationship Id="rId34" Type="http://schemas.openxmlformats.org/officeDocument/2006/relationships/hyperlink" Target="consultantplus://offline/ref=829E05E315E0ACA4D966B04AB90F91835C7293E14A7525AC524B259E797033488F79A721BB4BA69E41FDF167B2092120A1F4BD54CA72F8E8t5A7N" TargetMode="External"/><Relationship Id="rId42" Type="http://schemas.openxmlformats.org/officeDocument/2006/relationships/hyperlink" Target="consultantplus://offline/ref=829E05E315E0ACA4D966B04AB90F91835C7293E14A7525AC524B259E797033488F79A721BB4AA6944AFDF167B2092120A1F4BD54CA72F8E8t5A7N" TargetMode="External"/><Relationship Id="rId47" Type="http://schemas.openxmlformats.org/officeDocument/2006/relationships/hyperlink" Target="consultantplus://offline/ref=829E05E315E0ACA4D966B04AB90F91835C7293E14A7525AC524B259E797033488F79A721BB4AAD9D48FDF167B2092120A1F4BD54CA72F8E8t5A7N" TargetMode="External"/><Relationship Id="rId50" Type="http://schemas.openxmlformats.org/officeDocument/2006/relationships/hyperlink" Target="consultantplus://offline/ref=829E05E315E0ACA4D966B04AB90F91835C7293E14A7525AC524B259E797033488F79A721BB4AAF944FFDF167B2092120A1F4BD54CA72F8E8t5A7N" TargetMode="External"/><Relationship Id="rId55" Type="http://schemas.openxmlformats.org/officeDocument/2006/relationships/hyperlink" Target="consultantplus://offline/ref=829E05E315E0ACA4D966B04AB90F91835C7293E14A7525AC524B259E797033488F79A721BB4AAE9B4AFDF167B2092120A1F4BD54CA72F8E8t5A7N" TargetMode="External"/><Relationship Id="rId63" Type="http://schemas.openxmlformats.org/officeDocument/2006/relationships/hyperlink" Target="consultantplus://offline/ref=829E05E315E0ACA4D966B04AB90F91835C7293E14A7525AC524B259E797033488F79A721BB4AAC9E4FFDF167B2092120A1F4BD54CA72F8E8t5A7N" TargetMode="External"/><Relationship Id="rId68" Type="http://schemas.openxmlformats.org/officeDocument/2006/relationships/hyperlink" Target="consultantplus://offline/ref=829E05E315E0ACA4D966B04AB90F91835C7293E14A7525AC524B259E797033488F79A721BB4AAC9A4CFDF167B2092120A1F4BD54CA72F8E8t5A7N" TargetMode="External"/><Relationship Id="rId76" Type="http://schemas.openxmlformats.org/officeDocument/2006/relationships/hyperlink" Target="consultantplus://offline/ref=829E05E315E0ACA4D966B04AB90F91835C7293E14A7525AC524B259E797033488F79A721BB4AAA9B4AFDF167B2092120A1F4BD54CA72F8E8t5A7N" TargetMode="External"/><Relationship Id="rId84" Type="http://schemas.openxmlformats.org/officeDocument/2006/relationships/hyperlink" Target="consultantplus://offline/ref=829E05E315E0ACA4D966B04AB90F91835C7293E14A7525AC524B259E797033488F79A721BB4AA8994CFDF167B2092120A1F4BD54CA72F8E8t5A7N" TargetMode="External"/><Relationship Id="rId89" Type="http://schemas.openxmlformats.org/officeDocument/2006/relationships/theme" Target="theme/theme1.xml"/><Relationship Id="rId7" Type="http://schemas.openxmlformats.org/officeDocument/2006/relationships/hyperlink" Target="consultantplus://offline/ref=829E05E315E0ACA4D966B04AB90F91835C7293E14A7525AC524B259E797033488F79A721BB4BAC9F4FFDF167B2092120A1F4BD54CA72F8E8t5A7N" TargetMode="External"/><Relationship Id="rId71" Type="http://schemas.openxmlformats.org/officeDocument/2006/relationships/hyperlink" Target="consultantplus://offline/ref=829E05E315E0ACA4D966B04AB90F91835C7293E14A7525AC524B259E797033488F79A721BB4AAB954EFDF167B2092120A1F4BD54CA72F8E8t5A7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29E05E315E0ACA4D966B04AB90F91835C7293E14A7525AC524B259E797033488F79A721BB4BAA944EFDF167B2092120A1F4BD54CA72F8E8t5A7N" TargetMode="External"/><Relationship Id="rId29" Type="http://schemas.openxmlformats.org/officeDocument/2006/relationships/hyperlink" Target="consultantplus://offline/ref=829E05E315E0ACA4D966B04AB90F91835C7293E14A7525AC524B259E797033488F79A721BB4BA79E4FFDF167B2092120A1F4BD54CA72F8E8t5A7N" TargetMode="External"/><Relationship Id="rId11" Type="http://schemas.openxmlformats.org/officeDocument/2006/relationships/hyperlink" Target="consultantplus://offline/ref=829E05E315E0ACA4D966B04AB90F91835C7293E14A7525AC524B259E797033488F79A721BB4BAB9B4CFDF167B2092120A1F4BD54CA72F8E8t5A7N" TargetMode="External"/><Relationship Id="rId24" Type="http://schemas.openxmlformats.org/officeDocument/2006/relationships/hyperlink" Target="consultantplus://offline/ref=829E05E315E0ACA4D966B04AB90F91835C7293E14A7525AC524B259E797033488F79A721BB4BA79C4EFDF167B2092120A1F4BD54CA72F8E8t5A7N" TargetMode="External"/><Relationship Id="rId32" Type="http://schemas.openxmlformats.org/officeDocument/2006/relationships/hyperlink" Target="consultantplus://offline/ref=829E05E315E0ACA4D966B04AB90F91835C7293E14A7525AC524B259E797033488F79A721BB4BA79548FDF167B2092120A1F4BD54CA72F8E8t5A7N" TargetMode="External"/><Relationship Id="rId37" Type="http://schemas.openxmlformats.org/officeDocument/2006/relationships/hyperlink" Target="consultantplus://offline/ref=829E05E315E0ACA4D966B04AB90F91835C7293E14A7525AC524B259E797033488F79A721BB4BA6984DFDF167B2092120A1F4BD54CA72F8E8t5A7N" TargetMode="External"/><Relationship Id="rId40" Type="http://schemas.openxmlformats.org/officeDocument/2006/relationships/hyperlink" Target="consultantplus://offline/ref=829E05E315E0ACA4D966B04AB90F91835C7293E14A7525AC524B259E797033488F79A721BB4AAF944EFDF167B2092120A1F4BD54CA72F8E8t5A7N" TargetMode="External"/><Relationship Id="rId45" Type="http://schemas.openxmlformats.org/officeDocument/2006/relationships/hyperlink" Target="consultantplus://offline/ref=829E05E315E0ACA4D966B04AB90F91835C7293E14A7525AC524B259E797033488F79A721BB4AAE9B40FDF167B2092120A1F4BD54CA72F8E8t5A7N" TargetMode="External"/><Relationship Id="rId53" Type="http://schemas.openxmlformats.org/officeDocument/2006/relationships/hyperlink" Target="consultantplus://offline/ref=829E05E315E0ACA4D966B04AB90F91835C7293E14A7525AC524B259E797033488F79A721BB4AAF9D49FDF167B2092120A1F4BD54CA72F8E8t5A7N" TargetMode="External"/><Relationship Id="rId58" Type="http://schemas.openxmlformats.org/officeDocument/2006/relationships/hyperlink" Target="consultantplus://offline/ref=829E05E315E0ACA4D966B04AB90F91835C7293E14A7525AC524B259E797033488F79A721BB4AAD9948FDF167B2092120A1F4BD54CA72F8E8t5A7N" TargetMode="External"/><Relationship Id="rId66" Type="http://schemas.openxmlformats.org/officeDocument/2006/relationships/hyperlink" Target="consultantplus://offline/ref=829E05E315E0ACA4D966B04AB90F91835C7293E14A7525AC524B259E797033488F79A721BB4AAB994FFDF167B2092120A1F4BD54CA72F8E8t5A7N" TargetMode="External"/><Relationship Id="rId74" Type="http://schemas.openxmlformats.org/officeDocument/2006/relationships/hyperlink" Target="consultantplus://offline/ref=829E05E315E0ACA4D966B04AB90F91835C7293E14A7525AC524B259E797033488F79A721BB4AAA9B4BFDF167B2092120A1F4BD54CA72F8E8t5A7N" TargetMode="External"/><Relationship Id="rId79" Type="http://schemas.openxmlformats.org/officeDocument/2006/relationships/hyperlink" Target="consultantplus://offline/ref=829E05E315E0ACA4D966B04AB90F91835C7293E14A7525AC524B259E797033488F79A721BB4AAA994AFDF167B2092120A1F4BD54CA72F8E8t5A7N" TargetMode="External"/><Relationship Id="rId87" Type="http://schemas.openxmlformats.org/officeDocument/2006/relationships/hyperlink" Target="consultantplus://offline/ref=829E05E315E0ACA4D966B04AB90F91835C7293E14A7525AC524B259E797033488F79A721BB4AA79F4DFDF167B2092120A1F4BD54CA72F8E8t5A7N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829E05E315E0ACA4D966B04AB90F91835C7293E14A7525AC524B259E797033488F79A721BB4AAB9C49FDF167B2092120A1F4BD54CA72F8E8t5A7N" TargetMode="External"/><Relationship Id="rId82" Type="http://schemas.openxmlformats.org/officeDocument/2006/relationships/hyperlink" Target="consultantplus://offline/ref=829E05E315E0ACA4D966B04AB90F91835C7293E14A7525AC524B259E797033488F79A721BB4AA89C40FDF167B2092120A1F4BD54CA72F8E8t5A7N" TargetMode="External"/><Relationship Id="rId19" Type="http://schemas.openxmlformats.org/officeDocument/2006/relationships/hyperlink" Target="consultantplus://offline/ref=829E05E315E0ACA4D966B04AB90F91835C7293E14A7525AC524B259E797033488F79A721BB4BA99D4CFDF167B2092120A1F4BD54CA72F8E8t5A7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29E05E315E0ACA4D966B04AB90F91835C7293E14A7525AC524B259E797033488F79A721BB4BAC954EFDF167B2092120A1F4BD54CA72F8E8t5A7N" TargetMode="External"/><Relationship Id="rId14" Type="http://schemas.openxmlformats.org/officeDocument/2006/relationships/hyperlink" Target="consultantplus://offline/ref=829E05E315E0ACA4D966B04AB90F91835C7293E14A7525AC524B259E797033488F79A721BB4BAA984AFDF167B2092120A1F4BD54CA72F8E8t5A7N" TargetMode="External"/><Relationship Id="rId22" Type="http://schemas.openxmlformats.org/officeDocument/2006/relationships/hyperlink" Target="consultantplus://offline/ref=829E05E315E0ACA4D966B04AB90F91835C7293E14A7525AC524B259E797033488F79A721BB4BA89A4FFDF167B2092120A1F4BD54CA72F8E8t5A7N" TargetMode="External"/><Relationship Id="rId27" Type="http://schemas.openxmlformats.org/officeDocument/2006/relationships/hyperlink" Target="consultantplus://offline/ref=829E05E315E0ACA4D966B04AB90F91835C7293E14A7525AC524B259E797033488F79A721BB4BA9944BFDF167B2092120A1F4BD54CA72F8E8t5A7N" TargetMode="External"/><Relationship Id="rId30" Type="http://schemas.openxmlformats.org/officeDocument/2006/relationships/hyperlink" Target="consultantplus://offline/ref=829E05E315E0ACA4D966B04AB90F91835C7293E14A7525AC524B259E797033488F79A721BB4BA79B41FDF167B2092120A1F4BD54CA72F8E8t5A7N" TargetMode="External"/><Relationship Id="rId35" Type="http://schemas.openxmlformats.org/officeDocument/2006/relationships/hyperlink" Target="consultantplus://offline/ref=829E05E315E0ACA4D966B04AB90F91835C7293E14A7525AC524B259E797033488F79A721BB4BA69F49FDF167B2092120A1F4BD54CA72F8E8t5A7N" TargetMode="External"/><Relationship Id="rId43" Type="http://schemas.openxmlformats.org/officeDocument/2006/relationships/hyperlink" Target="consultantplus://offline/ref=829E05E315E0ACA4D966B04AB90F91835C7293E14A7525AC524B259E797033488F79A721BB4AAE9F4CFDF167B2092120A1F4BD54CA72F8E8t5A7N" TargetMode="External"/><Relationship Id="rId48" Type="http://schemas.openxmlformats.org/officeDocument/2006/relationships/hyperlink" Target="consultantplus://offline/ref=829E05E315E0ACA4D966B04AB90F91835C7293E14A7525AC524B259E797033488F79A721BB4AAF9E4FFDF167B2092120A1F4BD54CA72F8E8t5A7N" TargetMode="External"/><Relationship Id="rId56" Type="http://schemas.openxmlformats.org/officeDocument/2006/relationships/hyperlink" Target="consultantplus://offline/ref=829E05E315E0ACA4D966B04AB90F91835C7293E14A7525AC524B259E797033488F79A721BB4AAE9448FDF167B2092120A1F4BD54CA72F8E8t5A7N" TargetMode="External"/><Relationship Id="rId64" Type="http://schemas.openxmlformats.org/officeDocument/2006/relationships/hyperlink" Target="consultantplus://offline/ref=829E05E315E0ACA4D966B04AB90F91835C7293E14A7525AC524B259E797033488F79A721BB4AAC9E41FDF167B2092120A1F4BD54CA72F8E8t5A7N" TargetMode="External"/><Relationship Id="rId69" Type="http://schemas.openxmlformats.org/officeDocument/2006/relationships/hyperlink" Target="consultantplus://offline/ref=829E05E315E0ACA4D966B04AB90F91835C7293E14A7525AC524B259E797033488F79A721BB4AAB994CFDF167B2092120A1F4BD54CA72F8E8t5A7N" TargetMode="External"/><Relationship Id="rId77" Type="http://schemas.openxmlformats.org/officeDocument/2006/relationships/hyperlink" Target="consultantplus://offline/ref=829E05E315E0ACA4D966B04AB90F91835C7293E14A7525AC524B259E797033488F79A721BB4AA99E4AFDF167B2092120A1F4BD54CA72F8E8t5A7N" TargetMode="External"/><Relationship Id="rId8" Type="http://schemas.openxmlformats.org/officeDocument/2006/relationships/hyperlink" Target="consultantplus://offline/ref=829E05E315E0ACA4D966B04AB90F91835C7293E14A7525AC524B259E797033488F79A721BB4BAC9A4DFDF167B2092120A1F4BD54CA72F8E8t5A7N" TargetMode="External"/><Relationship Id="rId51" Type="http://schemas.openxmlformats.org/officeDocument/2006/relationships/hyperlink" Target="consultantplus://offline/ref=829E05E315E0ACA4D966B04AB90F91835C7293E14A7525AC524B259E797033488F79A721BB4AAE9E4CFDF167B2092120A1F4BD54CA72F8E8t5A7N" TargetMode="External"/><Relationship Id="rId72" Type="http://schemas.openxmlformats.org/officeDocument/2006/relationships/hyperlink" Target="consultantplus://offline/ref=829E05E315E0ACA4D966B04AB90F91835C7293E14A7525AC524B259E797033488F79A721BB4AAA9E4DFDF167B2092120A1F4BD54CA72F8E8t5A7N" TargetMode="External"/><Relationship Id="rId80" Type="http://schemas.openxmlformats.org/officeDocument/2006/relationships/hyperlink" Target="consultantplus://offline/ref=829E05E315E0ACA4D966B04AB90F91835C7293E14A7525AC524B259E797033488F79A721BB4AA99E4BFDF167B2092120A1F4BD54CA72F8E8t5A7N" TargetMode="External"/><Relationship Id="rId85" Type="http://schemas.openxmlformats.org/officeDocument/2006/relationships/hyperlink" Target="consultantplus://offline/ref=829E05E315E0ACA4D966B04AB90F91835C7293E14A7525AC524B259E797033488F79A721BB4AA8994FFDF167B2092120A1F4BD54CA72F8E8t5A7N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829E05E315E0ACA4D966B04AB90F91835C7293E14A7525AC524B259E797033488F79A721BB4BAA9F4DFDF167B2092120A1F4BD54CA72F8E8t5A7N" TargetMode="External"/><Relationship Id="rId17" Type="http://schemas.openxmlformats.org/officeDocument/2006/relationships/hyperlink" Target="consultantplus://offline/ref=829E05E315E0ACA4D966B04AB90F91835C7293E14A7525AC524B259E797033488F79A721BB4BA99C48FDF167B2092120A1F4BD54CA72F8E8t5A7N" TargetMode="External"/><Relationship Id="rId25" Type="http://schemas.openxmlformats.org/officeDocument/2006/relationships/hyperlink" Target="consultantplus://offline/ref=829E05E315E0ACA4D966B04AB90F91835C7293E14A7525AC524B259E797033488F79A721BB4BA89E48FDF167B2092120A1F4BD54CA72F8E8t5A7N" TargetMode="External"/><Relationship Id="rId33" Type="http://schemas.openxmlformats.org/officeDocument/2006/relationships/hyperlink" Target="consultantplus://offline/ref=829E05E315E0ACA4D966B04AB90F91835C7293E14A7525AC524B259E797033488F79A721BB4BA69E4EFDF167B2092120A1F4BD54CA72F8E8t5A7N" TargetMode="External"/><Relationship Id="rId38" Type="http://schemas.openxmlformats.org/officeDocument/2006/relationships/hyperlink" Target="consultantplus://offline/ref=829E05E315E0ACA4D966B04AB90F91835C7293E14A7525AC524B259E797033488F79A721BB4BA69A40FDF167B2092120A1F4BD54CA72F8E8t5A7N" TargetMode="External"/><Relationship Id="rId46" Type="http://schemas.openxmlformats.org/officeDocument/2006/relationships/hyperlink" Target="consultantplus://offline/ref=829E05E315E0ACA4D966B04AB90F91835C7293E14A7525AC524B259E797033488F79A721BB4AAE9449FDF167B2092120A1F4BD54CA72F8E8t5A7N" TargetMode="External"/><Relationship Id="rId59" Type="http://schemas.openxmlformats.org/officeDocument/2006/relationships/hyperlink" Target="consultantplus://offline/ref=829E05E315E0ACA4D966B04AB90F91835C7293E14A7525AC524B259E797033488F79A721BB4AAC9C4DFDF167B2092120A1F4BD54CA72F8E8t5A7N" TargetMode="External"/><Relationship Id="rId67" Type="http://schemas.openxmlformats.org/officeDocument/2006/relationships/hyperlink" Target="consultantplus://offline/ref=829E05E315E0ACA4D966B04AB90F91835C7293E14A7525AC524B259E797033488F79A721BB4AAC9840FDF167B2092120A1F4BD54CA72F8E8t5A7N" TargetMode="External"/><Relationship Id="rId20" Type="http://schemas.openxmlformats.org/officeDocument/2006/relationships/hyperlink" Target="consultantplus://offline/ref=829E05E315E0ACA4D966B04AB90F91835C7293E14A7525AC524B259E797033488F79A721BB4BA9944AFDF167B2092120A1F4BD54CA72F8E8t5A7N" TargetMode="External"/><Relationship Id="rId41" Type="http://schemas.openxmlformats.org/officeDocument/2006/relationships/hyperlink" Target="consultantplus://offline/ref=829E05E315E0ACA4D966B04AB90F91835C7293E14A7525AC524B259E797033488F79A721BB4AAF954DFDF167B2092120A1F4BD54CA72F8E8t5A7N" TargetMode="External"/><Relationship Id="rId54" Type="http://schemas.openxmlformats.org/officeDocument/2006/relationships/hyperlink" Target="consultantplus://offline/ref=829E05E315E0ACA4D966B04AB90F91835C7293E14A7525AC524B259E797033488F79A721BB4AAE9B4BFDF167B2092120A1F4BD54CA72F8E8t5A7N" TargetMode="External"/><Relationship Id="rId62" Type="http://schemas.openxmlformats.org/officeDocument/2006/relationships/hyperlink" Target="consultantplus://offline/ref=829E05E315E0ACA4D966B04AB90F91835C7293E14A7525AC524B259E797033488F79A721BB4AA6944DFDF167B2092120A1F4BD54CA72F8E8t5A7N" TargetMode="External"/><Relationship Id="rId70" Type="http://schemas.openxmlformats.org/officeDocument/2006/relationships/hyperlink" Target="consultantplus://offline/ref=829E05E315E0ACA4D966B04AB90F91835C7293E14A7525AC524B259E797033488F79A721BB4AA6944CFDF167B2092120A1F4BD54CA72F8E8t5A7N" TargetMode="External"/><Relationship Id="rId75" Type="http://schemas.openxmlformats.org/officeDocument/2006/relationships/hyperlink" Target="consultantplus://offline/ref=829E05E315E0ACA4D966B04AB90F91835C7293E14A7525AC524B259E797033488F79A721BB4AA99A4DFDF167B2092120A1F4BD54CA72F8E8t5A7N" TargetMode="External"/><Relationship Id="rId83" Type="http://schemas.openxmlformats.org/officeDocument/2006/relationships/hyperlink" Target="consultantplus://offline/ref=829E05E315E0ACA4D966B04AB90F91835C7293E14A7525AC524B259E797033488F79A721BB4AA89E4AFDF167B2092120A1F4BD54CA72F8E8t5A7N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829E05E315E0ACA4D966B04AB90F91835C7293E14A7525AC524B259E797033488F79A721BB4BAA984CFDF167B2092120A1F4BD54CA72F8E8t5A7N" TargetMode="External"/><Relationship Id="rId23" Type="http://schemas.openxmlformats.org/officeDocument/2006/relationships/hyperlink" Target="consultantplus://offline/ref=829E05E315E0ACA4D966B04AB90F91835C7293E14A7525AC524B259E797033488F79A721BB4BA89440FDF167B2092120A1F4BD54CA72F8E8t5A7N" TargetMode="External"/><Relationship Id="rId28" Type="http://schemas.openxmlformats.org/officeDocument/2006/relationships/hyperlink" Target="consultantplus://offline/ref=829E05E315E0ACA4D966B04AB90F91835C7293E14A7525AC524B259E797033488F79A721BB4BA89A4CFDF167B2092120A1F4BD54CA72F8E8t5A7N" TargetMode="External"/><Relationship Id="rId36" Type="http://schemas.openxmlformats.org/officeDocument/2006/relationships/hyperlink" Target="consultantplus://offline/ref=829E05E315E0ACA4D966B04AB90F91835C7293E14A7525AC524B259E797033488F79A721BB4BA69F48FDF167B2092120A1F4BD54CA72F8E8t5A7N" TargetMode="External"/><Relationship Id="rId49" Type="http://schemas.openxmlformats.org/officeDocument/2006/relationships/hyperlink" Target="consultantplus://offline/ref=829E05E315E0ACA4D966B04AB90F91835C7293E14A7525AC524B259E797033488F79A721BB4AAF9949FDF167B2092120A1F4BD54CA72F8E8t5A7N" TargetMode="External"/><Relationship Id="rId57" Type="http://schemas.openxmlformats.org/officeDocument/2006/relationships/hyperlink" Target="consultantplus://offline/ref=829E05E315E0ACA4D966B04AB90F91835C7293E14A7525AC524B259E797033488F79A721BB4AAE954BFDF167B2092120A1F4BD54CA72F8E8t5A7N" TargetMode="External"/><Relationship Id="rId10" Type="http://schemas.openxmlformats.org/officeDocument/2006/relationships/hyperlink" Target="consultantplus://offline/ref=829E05E315E0ACA4D966B04AB90F91835C7293E14A7525AC524B259E797033488F79A721BB4BAB9F4DFDF167B2092120A1F4BD54CA72F8E8t5A7N" TargetMode="External"/><Relationship Id="rId31" Type="http://schemas.openxmlformats.org/officeDocument/2006/relationships/hyperlink" Target="consultantplus://offline/ref=829E05E315E0ACA4D966B04AB90F91835C7293E14A7525AC524B259E797033488F79A721BB4BA7944CFDF167B2092120A1F4BD54CA72F8E8t5A7N" TargetMode="External"/><Relationship Id="rId44" Type="http://schemas.openxmlformats.org/officeDocument/2006/relationships/hyperlink" Target="consultantplus://offline/ref=829E05E315E0ACA4D966B04AB90F91835C7293E14A7525AC524B259E797033488F79A721BB4AAE9941FDF167B2092120A1F4BD54CA72F8E8t5A7N" TargetMode="External"/><Relationship Id="rId52" Type="http://schemas.openxmlformats.org/officeDocument/2006/relationships/hyperlink" Target="consultantplus://offline/ref=829E05E315E0ACA4D966B04AB90F91835C7293E14A7525AC524B259E797033488F79A721BB4AAF9D49FDF167B2092120A1F4BD54CA72F8E8t5A7N" TargetMode="External"/><Relationship Id="rId60" Type="http://schemas.openxmlformats.org/officeDocument/2006/relationships/hyperlink" Target="consultantplus://offline/ref=829E05E315E0ACA4D966B04AB90F91835C7293E14A7525AC524B259E797033488F79A721BB4AAC9C4CFDF167B2092120A1F4BD54CA72F8E8t5A7N" TargetMode="External"/><Relationship Id="rId65" Type="http://schemas.openxmlformats.org/officeDocument/2006/relationships/hyperlink" Target="consultantplus://offline/ref=829E05E315E0ACA4D966B04AB90F91835C7293E14A7525AC524B259E797033488F79A721BB4AAC9A4FFDF167B2092120A1F4BD54CA72F8E8t5A7N" TargetMode="External"/><Relationship Id="rId73" Type="http://schemas.openxmlformats.org/officeDocument/2006/relationships/hyperlink" Target="consultantplus://offline/ref=829E05E315E0ACA4D966B04AB90F91835C7293E14A7525AC524B259E797033488F79A721BB4AAA9E4CFDF167B2092120A1F4BD54CA72F8E8t5A7N" TargetMode="External"/><Relationship Id="rId78" Type="http://schemas.openxmlformats.org/officeDocument/2006/relationships/hyperlink" Target="consultantplus://offline/ref=829E05E315E0ACA4D966B04AB90F91835C7293E14A7525AC524B259E797033488F79A721BB4AA99A4CFDF167B2092120A1F4BD54CA72F8E8t5A7N" TargetMode="External"/><Relationship Id="rId81" Type="http://schemas.openxmlformats.org/officeDocument/2006/relationships/hyperlink" Target="consultantplus://offline/ref=829E05E315E0ACA4D966B04AB90F91835C7293E14A7525AC524B259E797033488F79A721BB4AA99B4DFDF167B2092120A1F4BD54CA72F8E8t5A7N" TargetMode="External"/><Relationship Id="rId86" Type="http://schemas.openxmlformats.org/officeDocument/2006/relationships/hyperlink" Target="consultantplus://offline/ref=829E05E315E0ACA4D966B04AB90F91835C7293E14A7525AC524B259E797033488F79A721BB4AA8944BFDF167B2092120A1F4BD54CA72F8E8t5A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8269C-C5F2-473C-B187-3F424B2C8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1250</TotalTime>
  <Pages>10</Pages>
  <Words>3392</Words>
  <Characters>19338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15</cp:revision>
  <cp:lastPrinted>2020-11-05T15:18:00Z</cp:lastPrinted>
  <dcterms:created xsi:type="dcterms:W3CDTF">2020-10-16T15:02:00Z</dcterms:created>
  <dcterms:modified xsi:type="dcterms:W3CDTF">2020-11-25T09:58:00Z</dcterms:modified>
</cp:coreProperties>
</file>